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17" w:rsidRDefault="006B1400" w:rsidP="006B140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Fiche technique</w:t>
      </w:r>
    </w:p>
    <w:p w:rsidR="006B1400" w:rsidRPr="006B1400" w:rsidRDefault="006B1400" w:rsidP="006B14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400">
        <w:rPr>
          <w:rFonts w:ascii="Arial" w:hAnsi="Arial" w:cs="Arial"/>
          <w:b/>
          <w:sz w:val="24"/>
          <w:szCs w:val="24"/>
        </w:rPr>
        <w:t>BOP : Entretien des salles d’opération</w:t>
      </w:r>
    </w:p>
    <w:p w:rsidR="001D3F17" w:rsidRPr="00110216" w:rsidRDefault="001D3F17" w:rsidP="001D3F17">
      <w:pPr>
        <w:tabs>
          <w:tab w:val="righ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5101">
        <w:rPr>
          <w:rFonts w:ascii="Arial" w:hAnsi="Arial" w:cs="Arial"/>
          <w:b/>
          <w:sz w:val="20"/>
          <w:szCs w:val="20"/>
        </w:rPr>
        <w:tab/>
      </w:r>
    </w:p>
    <w:p w:rsidR="00110216" w:rsidRDefault="000451A5" w:rsidP="00110216">
      <w:pPr>
        <w:pStyle w:val="En-tte"/>
        <w:rPr>
          <w:sz w:val="16"/>
          <w:szCs w:val="16"/>
        </w:rPr>
      </w:pPr>
      <w:r w:rsidRPr="000451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.5pt;margin-top:6pt;width:471pt;height:36.75pt;z-index:4" fillcolor="#fabf8f">
            <v:textbox>
              <w:txbxContent>
                <w:p w:rsidR="00110216" w:rsidRPr="00130155" w:rsidRDefault="00110216" w:rsidP="00110216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before="120"/>
                    <w:ind w:left="360"/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</w:pPr>
                  <w:r w:rsidRPr="00720F53"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  <w:t>Entretien à l’ouverture d’une salle d’opération n</w:t>
                  </w:r>
                  <w:r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  <w:t>on utilisée au delà de 24 h</w:t>
                  </w:r>
                </w:p>
                <w:p w:rsidR="00110216" w:rsidRDefault="00110216" w:rsidP="00110216"/>
              </w:txbxContent>
            </v:textbox>
          </v:shape>
        </w:pict>
      </w:r>
    </w:p>
    <w:p w:rsidR="00110216" w:rsidRDefault="00110216" w:rsidP="00110216">
      <w:pPr>
        <w:autoSpaceDE w:val="0"/>
        <w:autoSpaceDN w:val="0"/>
        <w:adjustRightInd w:val="0"/>
        <w:spacing w:before="60"/>
        <w:rPr>
          <w:rFonts w:ascii="Arial" w:hAnsi="Arial" w:cs="Arial"/>
          <w:b/>
          <w:bCs/>
        </w:rPr>
      </w:pPr>
    </w:p>
    <w:p w:rsidR="00110216" w:rsidRDefault="00110216" w:rsidP="00110216">
      <w:pPr>
        <w:autoSpaceDE w:val="0"/>
        <w:autoSpaceDN w:val="0"/>
        <w:adjustRightInd w:val="0"/>
        <w:spacing w:before="60" w:after="40" w:line="240" w:lineRule="auto"/>
        <w:rPr>
          <w:rFonts w:ascii="Arial" w:hAnsi="Arial" w:cs="Arial"/>
          <w:b/>
          <w:bCs/>
        </w:rPr>
      </w:pPr>
    </w:p>
    <w:p w:rsidR="00110216" w:rsidRDefault="00110216" w:rsidP="0011021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0C1C">
        <w:rPr>
          <w:rFonts w:ascii="Arial" w:hAnsi="Arial" w:cs="Arial"/>
        </w:rPr>
        <w:t>Se désinfecter les mains</w:t>
      </w:r>
    </w:p>
    <w:p w:rsidR="00110216" w:rsidRPr="000F0C1C" w:rsidRDefault="00110216" w:rsidP="0011021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Mettre un masque chirurgical</w:t>
      </w:r>
    </w:p>
    <w:p w:rsidR="00110216" w:rsidRPr="000F0C1C" w:rsidRDefault="00110216" w:rsidP="0011021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0C1C">
        <w:rPr>
          <w:rFonts w:ascii="Arial" w:hAnsi="Arial" w:cs="Arial"/>
        </w:rPr>
        <w:t>Enfiler des gants non stériles (gants à usage unique en nitrile ou gants de ménage)</w:t>
      </w:r>
    </w:p>
    <w:p w:rsidR="00110216" w:rsidRPr="000F0C1C" w:rsidRDefault="00110216" w:rsidP="0011021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0C1C">
        <w:rPr>
          <w:rFonts w:ascii="Arial" w:hAnsi="Arial" w:cs="Arial"/>
        </w:rPr>
        <w:t xml:space="preserve">Nettoyer les surfaces (table d’opération, table d’instruments, éclairage opératoire, appareil d’anesthésie), avec un chiffon imbibé de produit </w:t>
      </w:r>
      <w:r w:rsidR="006B1400" w:rsidRPr="000F0C1C">
        <w:rPr>
          <w:rFonts w:ascii="Arial" w:hAnsi="Arial" w:cs="Arial"/>
        </w:rPr>
        <w:t>détergent</w:t>
      </w:r>
      <w:r w:rsidR="006B1400">
        <w:rPr>
          <w:rFonts w:ascii="Arial" w:hAnsi="Arial" w:cs="Arial"/>
        </w:rPr>
        <w:t>-désinfectant</w:t>
      </w:r>
    </w:p>
    <w:p w:rsidR="00110216" w:rsidRPr="00296210" w:rsidRDefault="00110216" w:rsidP="0011021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Enlever les gants, le masque </w:t>
      </w:r>
      <w:r w:rsidRPr="000F0C1C">
        <w:rPr>
          <w:rFonts w:ascii="Arial" w:hAnsi="Arial" w:cs="Arial"/>
        </w:rPr>
        <w:t>et se désinfecter les mains</w:t>
      </w:r>
      <w:r>
        <w:rPr>
          <w:rFonts w:ascii="Arial" w:hAnsi="Arial" w:cs="Arial"/>
        </w:rPr>
        <w:t xml:space="preserve"> une fois être sorti de la salle</w:t>
      </w:r>
    </w:p>
    <w:p w:rsidR="00110216" w:rsidRPr="00821F0A" w:rsidRDefault="00110216" w:rsidP="00110216">
      <w:pPr>
        <w:pStyle w:val="Paragraphedeliste"/>
        <w:autoSpaceDE w:val="0"/>
        <w:autoSpaceDN w:val="0"/>
        <w:adjustRightInd w:val="0"/>
        <w:spacing w:before="120" w:after="0" w:line="240" w:lineRule="auto"/>
        <w:ind w:left="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Laisser sécher l’équipement /dispositifs</w:t>
      </w:r>
      <w:r w:rsidRPr="00821F0A">
        <w:rPr>
          <w:rFonts w:ascii="Arial" w:hAnsi="Arial" w:cs="Arial"/>
          <w:u w:val="single"/>
        </w:rPr>
        <w:t xml:space="preserve"> et les surfaces entretenues avant l’accueil du</w:t>
      </w:r>
      <w:r>
        <w:rPr>
          <w:rFonts w:ascii="Arial" w:hAnsi="Arial" w:cs="Arial"/>
          <w:u w:val="single"/>
        </w:rPr>
        <w:t xml:space="preserve"> </w:t>
      </w:r>
      <w:r w:rsidRPr="00821F0A">
        <w:rPr>
          <w:rFonts w:ascii="Arial" w:hAnsi="Arial" w:cs="Arial"/>
          <w:u w:val="single"/>
        </w:rPr>
        <w:t>patient</w:t>
      </w:r>
    </w:p>
    <w:p w:rsidR="00110216" w:rsidRDefault="000451A5" w:rsidP="00110216">
      <w:pPr>
        <w:autoSpaceDE w:val="0"/>
        <w:autoSpaceDN w:val="0"/>
        <w:adjustRightInd w:val="0"/>
        <w:spacing w:before="60"/>
        <w:rPr>
          <w:rFonts w:ascii="Arial" w:hAnsi="Arial" w:cs="Arial"/>
          <w:b/>
          <w:bCs/>
        </w:rPr>
      </w:pPr>
      <w:r w:rsidRPr="000451A5">
        <w:rPr>
          <w:noProof/>
        </w:rPr>
        <w:pict>
          <v:shape id="_x0000_s2050" type="#_x0000_t202" style="position:absolute;margin-left:.5pt;margin-top:14.75pt;width:471pt;height:32.25pt;z-index:1" fillcolor="#fabf8f">
            <v:textbox style="mso-next-textbox:#_x0000_s2050">
              <w:txbxContent>
                <w:p w:rsidR="00110216" w:rsidRPr="00720F53" w:rsidRDefault="00110216" w:rsidP="00110216">
                  <w:pPr>
                    <w:pStyle w:val="Paragraphedeliste"/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540"/>
                    </w:tabs>
                    <w:autoSpaceDE w:val="0"/>
                    <w:autoSpaceDN w:val="0"/>
                    <w:adjustRightInd w:val="0"/>
                    <w:spacing w:before="120"/>
                    <w:ind w:left="540" w:hanging="540"/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</w:pPr>
                  <w:r w:rsidRPr="00720F53"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  <w:t>Entretien de la salle d’opération entre 2 interventions</w:t>
                  </w:r>
                </w:p>
                <w:p w:rsidR="00110216" w:rsidRDefault="00110216" w:rsidP="00110216"/>
              </w:txbxContent>
            </v:textbox>
          </v:shape>
        </w:pict>
      </w:r>
    </w:p>
    <w:p w:rsidR="00110216" w:rsidRDefault="00110216" w:rsidP="00110216">
      <w:pPr>
        <w:autoSpaceDE w:val="0"/>
        <w:autoSpaceDN w:val="0"/>
        <w:adjustRightInd w:val="0"/>
        <w:spacing w:before="60"/>
        <w:rPr>
          <w:rFonts w:ascii="Arial" w:hAnsi="Arial" w:cs="Arial"/>
          <w:b/>
          <w:bCs/>
        </w:rPr>
      </w:pPr>
    </w:p>
    <w:p w:rsidR="00110216" w:rsidRDefault="00110216" w:rsidP="00110216">
      <w:pPr>
        <w:autoSpaceDE w:val="0"/>
        <w:autoSpaceDN w:val="0"/>
        <w:adjustRightInd w:val="0"/>
        <w:spacing w:before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L’entretien de la salle d’opération ne doit débuter qu’après le transfert du patient en salle de réveil. Les portes de la salle d’opération seront préalablement fermées</w:t>
      </w:r>
    </w:p>
    <w:p w:rsidR="00110216" w:rsidRDefault="00110216" w:rsidP="00110216">
      <w:pPr>
        <w:autoSpaceDE w:val="0"/>
        <w:autoSpaceDN w:val="0"/>
        <w:adjustRightInd w:val="0"/>
        <w:spacing w:before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Evacuation</w:t>
      </w:r>
    </w:p>
    <w:p w:rsidR="00110216" w:rsidRPr="00AF49AC" w:rsidRDefault="00110216" w:rsidP="00110216">
      <w:pPr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lang w:eastAsia="en-US"/>
        </w:rPr>
      </w:pPr>
      <w:r w:rsidRPr="00AF49AC">
        <w:rPr>
          <w:rFonts w:ascii="Arial" w:hAnsi="Arial" w:cs="Arial"/>
          <w:lang w:eastAsia="en-US"/>
        </w:rPr>
        <w:t>Enfiler des gants non stériles</w:t>
      </w:r>
    </w:p>
    <w:p w:rsidR="00110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Evacuer les instruments souillés dans un bac fermé </w:t>
      </w:r>
      <w:r>
        <w:rPr>
          <w:rFonts w:ascii="Arial" w:hAnsi="Arial" w:cs="Arial"/>
        </w:rPr>
        <w:t>prévu à cet effet</w:t>
      </w:r>
      <w:r w:rsidRPr="0010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06216">
        <w:rPr>
          <w:rFonts w:ascii="Arial" w:hAnsi="Arial" w:cs="Arial"/>
        </w:rPr>
        <w:t xml:space="preserve">les instruments doivent être </w:t>
      </w:r>
      <w:r>
        <w:rPr>
          <w:rFonts w:ascii="Arial" w:hAnsi="Arial" w:cs="Arial"/>
        </w:rPr>
        <w:t>trempés</w:t>
      </w:r>
      <w:r w:rsidRPr="00106216">
        <w:rPr>
          <w:rFonts w:ascii="Arial" w:hAnsi="Arial" w:cs="Arial"/>
        </w:rPr>
        <w:t xml:space="preserve"> le plus rapidement possible</w:t>
      </w:r>
      <w:r>
        <w:rPr>
          <w:rFonts w:ascii="Arial" w:hAnsi="Arial" w:cs="Arial"/>
        </w:rPr>
        <w:t xml:space="preserve"> dans le bac de pré désinfection).</w:t>
      </w:r>
      <w:r w:rsidRPr="00147E12">
        <w:rPr>
          <w:rFonts w:ascii="Arial" w:hAnsi="Arial" w:cs="Arial"/>
        </w:rPr>
        <w:t xml:space="preserve"> </w:t>
      </w:r>
    </w:p>
    <w:p w:rsidR="00110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Evacuer </w:t>
      </w:r>
      <w:r w:rsidRPr="00106216">
        <w:rPr>
          <w:rFonts w:ascii="Arial" w:hAnsi="Arial" w:cs="Arial"/>
        </w:rPr>
        <w:t>l</w:t>
      </w:r>
      <w:r>
        <w:rPr>
          <w:rFonts w:ascii="Arial" w:hAnsi="Arial" w:cs="Arial"/>
        </w:rPr>
        <w:t>es déchets dans des sacs fermés et selon la filière officielle</w:t>
      </w:r>
    </w:p>
    <w:p w:rsidR="00110216" w:rsidRPr="00106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Fermer la porte de la salle d’opération (nettoyer les poignets des portes si existantes)</w:t>
      </w:r>
    </w:p>
    <w:p w:rsidR="00110216" w:rsidRDefault="00110216" w:rsidP="00110216">
      <w:pPr>
        <w:autoSpaceDE w:val="0"/>
        <w:autoSpaceDN w:val="0"/>
        <w:adjustRightInd w:val="0"/>
        <w:spacing w:before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Nettoyage / désinfection </w:t>
      </w:r>
    </w:p>
    <w:p w:rsidR="00110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6216">
        <w:rPr>
          <w:rFonts w:ascii="TTE166BF90t00" w:hAnsi="TTE166BF90t00" w:cs="TTE166BF90t00"/>
        </w:rPr>
        <w:t>Se d</w:t>
      </w:r>
      <w:r w:rsidRPr="00106216">
        <w:rPr>
          <w:rFonts w:ascii="Arial" w:hAnsi="Arial" w:cs="Arial"/>
        </w:rPr>
        <w:t>ésinfecter les mains</w:t>
      </w:r>
    </w:p>
    <w:p w:rsidR="00110216" w:rsidRPr="00233861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Mettre un masque chirurgical</w:t>
      </w:r>
    </w:p>
    <w:p w:rsidR="00110216" w:rsidRPr="00106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Enfiler </w:t>
      </w:r>
      <w:r w:rsidRPr="00106216">
        <w:rPr>
          <w:rFonts w:ascii="Arial" w:hAnsi="Arial" w:cs="Arial"/>
        </w:rPr>
        <w:t>des gants non stériles (gants à usage unique en nitrile ou gants de ménage)</w:t>
      </w:r>
    </w:p>
    <w:p w:rsidR="00110216" w:rsidRPr="00106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Changer le matériel d’aspiration</w:t>
      </w:r>
    </w:p>
    <w:p w:rsidR="00110216" w:rsidRPr="00106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 xml:space="preserve">Nettoyer la table d’opération et ses accessoires, les tables d’instruments, les </w:t>
      </w:r>
      <w:r>
        <w:rPr>
          <w:rFonts w:ascii="Arial" w:hAnsi="Arial" w:cs="Arial"/>
        </w:rPr>
        <w:t>éclairages opératoires</w:t>
      </w:r>
      <w:r w:rsidRPr="00106216">
        <w:rPr>
          <w:rFonts w:ascii="Arial" w:hAnsi="Arial" w:cs="Arial"/>
        </w:rPr>
        <w:t>, les câbles de la plaque du bistouri électrique, les poignées de porte avec un chiffon imbibé d</w:t>
      </w:r>
      <w:r>
        <w:rPr>
          <w:rFonts w:ascii="Arial" w:hAnsi="Arial" w:cs="Arial"/>
        </w:rPr>
        <w:t xml:space="preserve">e </w:t>
      </w:r>
      <w:r w:rsidRPr="00106216">
        <w:rPr>
          <w:rFonts w:ascii="Arial" w:hAnsi="Arial" w:cs="Arial"/>
        </w:rPr>
        <w:t>produit désinfectant/détergent</w:t>
      </w:r>
    </w:p>
    <w:p w:rsidR="00110216" w:rsidRPr="00106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Netto</w:t>
      </w:r>
      <w:r>
        <w:rPr>
          <w:rFonts w:ascii="Arial" w:hAnsi="Arial" w:cs="Arial"/>
        </w:rPr>
        <w:t>yer le sol avec un désinfectant-</w:t>
      </w:r>
      <w:r w:rsidRPr="00106216">
        <w:rPr>
          <w:rFonts w:ascii="Arial" w:hAnsi="Arial" w:cs="Arial"/>
        </w:rPr>
        <w:t xml:space="preserve">détergent </w:t>
      </w:r>
    </w:p>
    <w:p w:rsidR="00110216" w:rsidRPr="00106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 xml:space="preserve">Nettoyer les murs seulement </w:t>
      </w:r>
      <w:r>
        <w:rPr>
          <w:rFonts w:ascii="Arial" w:hAnsi="Arial" w:cs="Arial"/>
        </w:rPr>
        <w:t xml:space="preserve">lors de souillures </w:t>
      </w:r>
      <w:r w:rsidRPr="00106216">
        <w:rPr>
          <w:rFonts w:ascii="Arial" w:hAnsi="Arial" w:cs="Arial"/>
        </w:rPr>
        <w:t>visibles</w:t>
      </w:r>
    </w:p>
    <w:p w:rsidR="00110216" w:rsidRPr="00296210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Enlever les gants, le masque </w:t>
      </w:r>
      <w:r w:rsidRPr="000F0C1C">
        <w:rPr>
          <w:rFonts w:ascii="Arial" w:hAnsi="Arial" w:cs="Arial"/>
        </w:rPr>
        <w:t>et se désinfecter les mains</w:t>
      </w:r>
      <w:r>
        <w:rPr>
          <w:rFonts w:ascii="Arial" w:hAnsi="Arial" w:cs="Arial"/>
        </w:rPr>
        <w:t xml:space="preserve"> une fois être sorti de la salle</w:t>
      </w:r>
    </w:p>
    <w:p w:rsidR="00110216" w:rsidRPr="00720F53" w:rsidRDefault="00110216" w:rsidP="00110216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720F53">
        <w:rPr>
          <w:rFonts w:ascii="Arial" w:hAnsi="Arial" w:cs="Arial"/>
          <w:b/>
          <w:bCs/>
        </w:rPr>
        <w:t>Matériel d’anesthésie</w:t>
      </w:r>
    </w:p>
    <w:p w:rsidR="00110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6216">
        <w:rPr>
          <w:rFonts w:ascii="TTE166BF90t00" w:hAnsi="TTE166BF90t00" w:cs="TTE166BF90t00"/>
        </w:rPr>
        <w:t>Se d</w:t>
      </w:r>
      <w:r w:rsidRPr="00106216">
        <w:rPr>
          <w:rFonts w:ascii="Arial" w:hAnsi="Arial" w:cs="Arial"/>
        </w:rPr>
        <w:t>ésinfecter les mains</w:t>
      </w:r>
    </w:p>
    <w:p w:rsidR="00110216" w:rsidRPr="00233861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Mettre un masque chirurgical</w:t>
      </w:r>
    </w:p>
    <w:p w:rsidR="00110216" w:rsidRPr="00106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Enfiler des gants non stériles à usage unique </w:t>
      </w:r>
    </w:p>
    <w:p w:rsidR="00110216" w:rsidRPr="00CF4970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66BF90t00" w:hAnsi="TTE166BF90t00" w:cs="TTE166BF90t00"/>
        </w:rPr>
      </w:pPr>
      <w:r w:rsidRPr="00CF4970">
        <w:rPr>
          <w:rFonts w:ascii="TTE166BF90t00" w:hAnsi="TTE166BF90t00" w:cs="TTE166BF90t00"/>
        </w:rPr>
        <w:t>Changer le filtre d’échangeur thermique</w:t>
      </w:r>
      <w:r>
        <w:rPr>
          <w:rFonts w:ascii="TTE166BF90t00" w:hAnsi="TTE166BF90t00" w:cs="TTE166BF90t00"/>
        </w:rPr>
        <w:t>, le tuyau d’aspiration, le bac de rinçage</w:t>
      </w:r>
    </w:p>
    <w:p w:rsidR="00110216" w:rsidRPr="00CF4970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66BF90t00" w:hAnsi="TTE166BF90t00" w:cs="TTE166BF90t00"/>
        </w:rPr>
      </w:pPr>
      <w:r w:rsidRPr="00CF4970">
        <w:rPr>
          <w:rFonts w:ascii="TTE166BF90t00" w:hAnsi="TTE166BF90t00" w:cs="TTE166BF90t00"/>
        </w:rPr>
        <w:t>Nettoyer les surfaces planes de l’appareil, des monitorings et le ballon d’anesthésie avec un chiffon</w:t>
      </w:r>
      <w:r>
        <w:rPr>
          <w:rFonts w:ascii="TTE166BF90t00" w:hAnsi="TTE166BF90t00" w:cs="TTE166BF90t00"/>
        </w:rPr>
        <w:t xml:space="preserve"> imbibé de produit désinfectant-</w:t>
      </w:r>
      <w:r w:rsidRPr="00CF4970">
        <w:rPr>
          <w:rFonts w:ascii="TTE166BF90t00" w:hAnsi="TTE166BF90t00" w:cs="TTE166BF90t00"/>
        </w:rPr>
        <w:t>détergent ou une lingette désinfectante prête à l’emploi</w:t>
      </w:r>
    </w:p>
    <w:p w:rsidR="00110216" w:rsidRPr="00CF4970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66BF90t00" w:hAnsi="TTE166BF90t00" w:cs="TTE166BF90t00"/>
        </w:rPr>
      </w:pPr>
      <w:r w:rsidRPr="00CF4970">
        <w:rPr>
          <w:rFonts w:ascii="TTE166BF90t00" w:hAnsi="TTE166BF90t00" w:cs="TTE166BF90t00"/>
        </w:rPr>
        <w:t xml:space="preserve">Désinfecter le plateau à médicament avec une lingette désinfectante ou le </w:t>
      </w:r>
      <w:r>
        <w:rPr>
          <w:rFonts w:ascii="TTE166BF90t00" w:hAnsi="TTE166BF90t00" w:cs="TTE166BF90t00"/>
        </w:rPr>
        <w:t>remplacer par un neuf</w:t>
      </w:r>
    </w:p>
    <w:p w:rsidR="00110216" w:rsidRPr="00CF4970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66BF90t00" w:hAnsi="TTE166BF90t00" w:cs="TTE166BF90t00"/>
        </w:rPr>
      </w:pPr>
      <w:r w:rsidRPr="00CF4970">
        <w:rPr>
          <w:rFonts w:ascii="TTE166BF90t00" w:hAnsi="TTE166BF90t00" w:cs="TTE166BF90t00"/>
        </w:rPr>
        <w:t xml:space="preserve">Laisser sécher le matériel et les surfaces entretenues avant l’accueil du </w:t>
      </w:r>
      <w:r>
        <w:rPr>
          <w:rFonts w:ascii="TTE166BF90t00" w:hAnsi="TTE166BF90t00" w:cs="TTE166BF90t00"/>
        </w:rPr>
        <w:t xml:space="preserve">prochain </w:t>
      </w:r>
      <w:r w:rsidRPr="00CF4970">
        <w:rPr>
          <w:rFonts w:ascii="TTE166BF90t00" w:hAnsi="TTE166BF90t00" w:cs="TTE166BF90t00"/>
        </w:rPr>
        <w:t>patient</w:t>
      </w:r>
    </w:p>
    <w:p w:rsidR="00110216" w:rsidRPr="00296210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Enlever les gants, le masque </w:t>
      </w:r>
      <w:r w:rsidRPr="000F0C1C">
        <w:rPr>
          <w:rFonts w:ascii="Arial" w:hAnsi="Arial" w:cs="Arial"/>
        </w:rPr>
        <w:t>et se désinfecter les mains</w:t>
      </w:r>
      <w:r>
        <w:rPr>
          <w:rFonts w:ascii="Arial" w:hAnsi="Arial" w:cs="Arial"/>
        </w:rPr>
        <w:t xml:space="preserve"> une fois être sorti de la salle</w:t>
      </w:r>
    </w:p>
    <w:p w:rsidR="00110216" w:rsidRPr="00821F0A" w:rsidRDefault="00110216" w:rsidP="00110216">
      <w:pPr>
        <w:pStyle w:val="Paragraphedeliste"/>
        <w:autoSpaceDE w:val="0"/>
        <w:autoSpaceDN w:val="0"/>
        <w:adjustRightInd w:val="0"/>
        <w:spacing w:before="120" w:after="0" w:line="240" w:lineRule="auto"/>
        <w:ind w:left="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Laisser sécher l’équipement /dispositifs</w:t>
      </w:r>
      <w:r w:rsidRPr="00821F0A">
        <w:rPr>
          <w:rFonts w:ascii="Arial" w:hAnsi="Arial" w:cs="Arial"/>
          <w:u w:val="single"/>
        </w:rPr>
        <w:t xml:space="preserve"> et les surfaces entretenues avant l’accueil du</w:t>
      </w:r>
      <w:r>
        <w:rPr>
          <w:rFonts w:ascii="Arial" w:hAnsi="Arial" w:cs="Arial"/>
          <w:u w:val="single"/>
        </w:rPr>
        <w:t xml:space="preserve"> </w:t>
      </w:r>
      <w:r w:rsidRPr="00821F0A">
        <w:rPr>
          <w:rFonts w:ascii="Arial" w:hAnsi="Arial" w:cs="Arial"/>
          <w:u w:val="single"/>
        </w:rPr>
        <w:t>patient</w:t>
      </w:r>
    </w:p>
    <w:p w:rsidR="00110216" w:rsidRDefault="00110216" w:rsidP="00110216">
      <w:pPr>
        <w:pStyle w:val="Titre5"/>
        <w:rPr>
          <w:i w:val="0"/>
          <w:smallCaps/>
        </w:rPr>
      </w:pPr>
    </w:p>
    <w:p w:rsidR="00110216" w:rsidRPr="00233861" w:rsidRDefault="00110216" w:rsidP="00110216"/>
    <w:p w:rsidR="00110216" w:rsidRPr="000C19D3" w:rsidRDefault="006B1400" w:rsidP="00110216">
      <w:pPr>
        <w:pStyle w:val="Titre5"/>
        <w:rPr>
          <w:i w:val="0"/>
          <w:smallCaps/>
        </w:rPr>
      </w:pPr>
      <w:r>
        <w:rPr>
          <w:i w:val="0"/>
          <w:smallCaps/>
        </w:rPr>
        <w:lastRenderedPageBreak/>
        <w:t>Equipement devant être nettoyé</w:t>
      </w:r>
      <w:r w:rsidR="00110216" w:rsidRPr="000C19D3">
        <w:rPr>
          <w:i w:val="0"/>
          <w:smallCaps/>
        </w:rPr>
        <w:t>/désinfecté entre 2 interventions</w:t>
      </w:r>
    </w:p>
    <w:p w:rsidR="00110216" w:rsidRDefault="000451A5" w:rsidP="00110216">
      <w:pPr>
        <w:pStyle w:val="Titre7"/>
      </w:pPr>
      <w:r w:rsidRPr="000451A5">
        <w:rPr>
          <w:rFonts w:cs="Cambria"/>
          <w:noProof/>
          <w:lang w:val="fr-CH" w:eastAsia="fr-CH"/>
        </w:rPr>
        <w:pict>
          <v:shape id="_x0000_s2054" type="#_x0000_t202" style="position:absolute;margin-left:0;margin-top:5.9pt;width:477pt;height:32pt;z-index:5" fillcolor="yellow">
            <v:textbox style="mso-next-textbox:#_x0000_s2054">
              <w:txbxContent>
                <w:p w:rsidR="00110216" w:rsidRPr="0087581B" w:rsidRDefault="00110216" w:rsidP="00110216">
                  <w:pPr>
                    <w:spacing w:after="40" w:line="240" w:lineRule="auto"/>
                    <w:ind w:left="-181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</w:p>
                <w:p w:rsidR="00110216" w:rsidRDefault="00110216" w:rsidP="00110216">
                  <w:pPr>
                    <w:ind w:left="-180"/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91345D">
                    <w:rPr>
                      <w:rFonts w:ascii="Arial" w:hAnsi="Arial" w:cs="Arial"/>
                      <w:b/>
                      <w:bCs/>
                    </w:rPr>
                    <w:t xml:space="preserve">Nettoyage immédiat de toutes les surfaces </w:t>
                  </w:r>
                  <w:r w:rsidRPr="0091345D">
                    <w:rPr>
                      <w:rFonts w:ascii="Arial" w:hAnsi="Arial" w:cs="Arial"/>
                      <w:b/>
                      <w:bCs/>
                      <w:u w:val="single"/>
                    </w:rPr>
                    <w:t>lors de souillures visibles</w:t>
                  </w:r>
                </w:p>
                <w:p w:rsidR="00110216" w:rsidRPr="0087581B" w:rsidRDefault="00110216" w:rsidP="00110216">
                  <w:pPr>
                    <w:ind w:left="-18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110216" w:rsidRPr="00821F0A" w:rsidRDefault="00110216" w:rsidP="00110216"/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87"/>
        <w:gridCol w:w="4153"/>
      </w:tblGrid>
      <w:tr w:rsidR="00110216" w:rsidRPr="0087581B" w:rsidTr="006B1400">
        <w:tc>
          <w:tcPr>
            <w:tcW w:w="5387" w:type="dxa"/>
            <w:vAlign w:val="center"/>
          </w:tcPr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Equipement / surface /dispositif</w:t>
            </w:r>
          </w:p>
        </w:tc>
        <w:tc>
          <w:tcPr>
            <w:tcW w:w="4153" w:type="dxa"/>
            <w:vAlign w:val="center"/>
          </w:tcPr>
          <w:p w:rsidR="00110216" w:rsidRPr="0087581B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87581B">
              <w:rPr>
                <w:rFonts w:ascii="Arial" w:hAnsi="Arial" w:cs="Arial"/>
                <w:b/>
                <w:bCs/>
              </w:rPr>
              <w:t>Entre deux interventions</w:t>
            </w:r>
          </w:p>
        </w:tc>
      </w:tr>
      <w:tr w:rsidR="00110216" w:rsidRPr="0087581B" w:rsidTr="006B1400">
        <w:tc>
          <w:tcPr>
            <w:tcW w:w="5387" w:type="dxa"/>
            <w:vAlign w:val="center"/>
          </w:tcPr>
          <w:p w:rsidR="00110216" w:rsidRDefault="00110216" w:rsidP="0031156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Eclairage opératoire</w:t>
            </w:r>
            <w:r w:rsidRPr="0087581B">
              <w:rPr>
                <w:rFonts w:ascii="Arial" w:hAnsi="Arial" w:cs="Arial"/>
              </w:rPr>
              <w:t xml:space="preserve"> </w:t>
            </w:r>
          </w:p>
          <w:p w:rsidR="00110216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 xml:space="preserve">Bras </w:t>
            </w:r>
            <w:r>
              <w:rPr>
                <w:rFonts w:ascii="Arial" w:hAnsi="Arial" w:cs="Arial"/>
              </w:rPr>
              <w:t>éclairage opératoire</w:t>
            </w:r>
          </w:p>
          <w:p w:rsidR="00110216" w:rsidRPr="00821F0A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Jupes ventilation (flux laminaire)</w:t>
            </w:r>
          </w:p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Toile ventilation (flux laminaire)</w:t>
            </w:r>
          </w:p>
        </w:tc>
        <w:tc>
          <w:tcPr>
            <w:tcW w:w="4153" w:type="dxa"/>
            <w:vAlign w:val="center"/>
          </w:tcPr>
          <w:p w:rsidR="00110216" w:rsidRPr="000C19D3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0C19D3">
              <w:rPr>
                <w:rFonts w:ascii="Arial" w:hAnsi="Arial" w:cs="Arial"/>
                <w:b/>
                <w:bCs/>
              </w:rPr>
              <w:t>X</w:t>
            </w:r>
          </w:p>
          <w:p w:rsidR="00110216" w:rsidRPr="0087581B" w:rsidRDefault="00110216" w:rsidP="0031156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si souillures</w:t>
            </w:r>
            <w:r>
              <w:rPr>
                <w:rFonts w:ascii="Arial" w:hAnsi="Arial" w:cs="Arial"/>
              </w:rPr>
              <w:t>*</w:t>
            </w:r>
          </w:p>
          <w:p w:rsidR="00110216" w:rsidRDefault="00110216" w:rsidP="0031156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si souillures</w:t>
            </w:r>
          </w:p>
          <w:p w:rsidR="00110216" w:rsidRPr="0087581B" w:rsidRDefault="00110216" w:rsidP="00311568">
            <w:pPr>
              <w:spacing w:before="40" w:after="40"/>
              <w:jc w:val="center"/>
            </w:pPr>
            <w:r w:rsidRPr="0087581B">
              <w:rPr>
                <w:rFonts w:ascii="Arial" w:hAnsi="Arial" w:cs="Arial"/>
              </w:rPr>
              <w:t>si souillures</w:t>
            </w:r>
          </w:p>
        </w:tc>
      </w:tr>
      <w:tr w:rsidR="00110216" w:rsidRPr="0087581B" w:rsidTr="006B1400">
        <w:tc>
          <w:tcPr>
            <w:tcW w:w="5387" w:type="dxa"/>
            <w:vAlign w:val="center"/>
          </w:tcPr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Table d’opération et accessoires</w:t>
            </w:r>
          </w:p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Commande de table</w:t>
            </w:r>
          </w:p>
        </w:tc>
        <w:tc>
          <w:tcPr>
            <w:tcW w:w="4153" w:type="dxa"/>
            <w:vAlign w:val="center"/>
          </w:tcPr>
          <w:p w:rsidR="00110216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87581B">
              <w:rPr>
                <w:rFonts w:ascii="Arial" w:hAnsi="Arial" w:cs="Arial"/>
                <w:b/>
                <w:bCs/>
              </w:rPr>
              <w:t>X</w:t>
            </w:r>
          </w:p>
          <w:p w:rsidR="00110216" w:rsidRPr="0087581B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110216" w:rsidRPr="0087581B" w:rsidTr="006B1400">
        <w:tc>
          <w:tcPr>
            <w:tcW w:w="5387" w:type="dxa"/>
            <w:vAlign w:val="center"/>
          </w:tcPr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Tables d’instrumentation</w:t>
            </w:r>
          </w:p>
        </w:tc>
        <w:tc>
          <w:tcPr>
            <w:tcW w:w="4153" w:type="dxa"/>
            <w:vAlign w:val="center"/>
          </w:tcPr>
          <w:p w:rsidR="00110216" w:rsidRPr="004B0CDC" w:rsidRDefault="00110216" w:rsidP="00311568">
            <w:pPr>
              <w:pStyle w:val="Titre3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CDC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10216" w:rsidRPr="0087581B" w:rsidTr="006B1400">
        <w:tc>
          <w:tcPr>
            <w:tcW w:w="5387" w:type="dxa"/>
            <w:vAlign w:val="center"/>
          </w:tcPr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Bistouri électrique</w:t>
            </w:r>
            <w:r>
              <w:rPr>
                <w:rFonts w:ascii="Arial" w:hAnsi="Arial" w:cs="Arial"/>
              </w:rPr>
              <w:t xml:space="preserve"> (générateur et cordon)</w:t>
            </w:r>
          </w:p>
        </w:tc>
        <w:tc>
          <w:tcPr>
            <w:tcW w:w="4153" w:type="dxa"/>
            <w:vAlign w:val="center"/>
          </w:tcPr>
          <w:p w:rsidR="00110216" w:rsidRPr="0087581B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87581B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110216" w:rsidRPr="0087581B" w:rsidTr="006B1400">
        <w:tc>
          <w:tcPr>
            <w:tcW w:w="5387" w:type="dxa"/>
            <w:vAlign w:val="center"/>
          </w:tcPr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Chauffe-patient</w:t>
            </w:r>
          </w:p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Chauffe-perfusion</w:t>
            </w:r>
          </w:p>
        </w:tc>
        <w:tc>
          <w:tcPr>
            <w:tcW w:w="4153" w:type="dxa"/>
            <w:vAlign w:val="center"/>
          </w:tcPr>
          <w:p w:rsidR="00110216" w:rsidRPr="0087581B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87581B">
              <w:rPr>
                <w:rFonts w:ascii="Arial" w:hAnsi="Arial" w:cs="Arial"/>
                <w:b/>
                <w:bCs/>
              </w:rPr>
              <w:t>X</w:t>
            </w:r>
          </w:p>
          <w:p w:rsidR="00110216" w:rsidRPr="0087581B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87581B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110216" w:rsidRPr="0087581B" w:rsidTr="006B1400">
        <w:tc>
          <w:tcPr>
            <w:tcW w:w="5387" w:type="dxa"/>
            <w:vAlign w:val="center"/>
          </w:tcPr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Escabeaux</w:t>
            </w:r>
          </w:p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Sièges</w:t>
            </w:r>
          </w:p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Poubelles</w:t>
            </w:r>
          </w:p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Pieds de perfusion</w:t>
            </w:r>
          </w:p>
        </w:tc>
        <w:tc>
          <w:tcPr>
            <w:tcW w:w="4153" w:type="dxa"/>
            <w:vAlign w:val="center"/>
          </w:tcPr>
          <w:p w:rsidR="00110216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87581B">
              <w:rPr>
                <w:rFonts w:ascii="Arial" w:hAnsi="Arial" w:cs="Arial"/>
                <w:b/>
                <w:bCs/>
              </w:rPr>
              <w:t>X</w:t>
            </w:r>
          </w:p>
          <w:p w:rsidR="00110216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  <w:p w:rsidR="00110216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  <w:p w:rsidR="00110216" w:rsidRPr="0087581B" w:rsidRDefault="00110216" w:rsidP="00311568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110216" w:rsidRPr="0087581B" w:rsidTr="006B1400">
        <w:tc>
          <w:tcPr>
            <w:tcW w:w="5387" w:type="dxa"/>
            <w:vAlign w:val="center"/>
          </w:tcPr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Interrupteurs</w:t>
            </w:r>
          </w:p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Poignées diverses</w:t>
            </w:r>
          </w:p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Téléphone, radio, etc.</w:t>
            </w:r>
          </w:p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Ecrans tactiles</w:t>
            </w:r>
            <w:r>
              <w:rPr>
                <w:rFonts w:ascii="Arial" w:hAnsi="Arial" w:cs="Arial"/>
              </w:rPr>
              <w:t xml:space="preserve"> (avec produit désinfectant sans alcool)</w:t>
            </w:r>
          </w:p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Matériel informatique (</w:t>
            </w:r>
            <w:r>
              <w:rPr>
                <w:rFonts w:ascii="Arial" w:hAnsi="Arial" w:cs="Arial"/>
              </w:rPr>
              <w:t>sauf écran</w:t>
            </w:r>
            <w:r w:rsidRPr="0087581B">
              <w:rPr>
                <w:rFonts w:ascii="Arial" w:hAnsi="Arial" w:cs="Arial"/>
              </w:rPr>
              <w:t>)</w:t>
            </w:r>
          </w:p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Ecran ordinateur</w:t>
            </w:r>
          </w:p>
        </w:tc>
        <w:tc>
          <w:tcPr>
            <w:tcW w:w="4153" w:type="dxa"/>
            <w:vAlign w:val="center"/>
          </w:tcPr>
          <w:p w:rsidR="00110216" w:rsidRPr="0087581B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87581B">
              <w:rPr>
                <w:rFonts w:ascii="Arial" w:hAnsi="Arial" w:cs="Arial"/>
                <w:b/>
                <w:bCs/>
              </w:rPr>
              <w:t>X</w:t>
            </w:r>
          </w:p>
          <w:p w:rsidR="00110216" w:rsidRPr="0087581B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87581B">
              <w:rPr>
                <w:rFonts w:ascii="Arial" w:hAnsi="Arial" w:cs="Arial"/>
                <w:b/>
                <w:bCs/>
              </w:rPr>
              <w:t>X</w:t>
            </w:r>
          </w:p>
          <w:p w:rsidR="00110216" w:rsidRPr="0087581B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87581B">
              <w:rPr>
                <w:rFonts w:ascii="Arial" w:hAnsi="Arial" w:cs="Arial"/>
                <w:b/>
                <w:bCs/>
              </w:rPr>
              <w:t>X</w:t>
            </w:r>
          </w:p>
          <w:p w:rsidR="00110216" w:rsidRPr="0087581B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87581B">
              <w:rPr>
                <w:rFonts w:ascii="Arial" w:hAnsi="Arial" w:cs="Arial"/>
                <w:b/>
                <w:bCs/>
              </w:rPr>
              <w:t>X</w:t>
            </w:r>
          </w:p>
          <w:p w:rsidR="00110216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</w:p>
          <w:p w:rsidR="00110216" w:rsidRPr="0087581B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87581B">
              <w:rPr>
                <w:rFonts w:ascii="Arial" w:hAnsi="Arial" w:cs="Arial"/>
                <w:b/>
                <w:bCs/>
              </w:rPr>
              <w:t>X</w:t>
            </w:r>
          </w:p>
          <w:p w:rsidR="00110216" w:rsidRPr="0087581B" w:rsidRDefault="00110216" w:rsidP="0031156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si souillures</w:t>
            </w:r>
          </w:p>
        </w:tc>
      </w:tr>
      <w:tr w:rsidR="00110216" w:rsidRPr="0087581B" w:rsidTr="006B1400">
        <w:tc>
          <w:tcPr>
            <w:tcW w:w="5387" w:type="dxa"/>
            <w:vAlign w:val="center"/>
          </w:tcPr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Appareil d’anesthésie</w:t>
            </w:r>
          </w:p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Chariot d’anesthésie</w:t>
            </w:r>
          </w:p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Appareil à pression</w:t>
            </w:r>
            <w:r w:rsidRPr="0087581B">
              <w:rPr>
                <w:rFonts w:ascii="Arial" w:hAnsi="Arial" w:cs="Arial"/>
              </w:rPr>
              <w:t xml:space="preserve"> - stéthoscope</w:t>
            </w:r>
          </w:p>
        </w:tc>
        <w:tc>
          <w:tcPr>
            <w:tcW w:w="4153" w:type="dxa"/>
            <w:vAlign w:val="center"/>
          </w:tcPr>
          <w:p w:rsidR="00110216" w:rsidRPr="0087581B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87581B">
              <w:rPr>
                <w:rFonts w:ascii="Arial" w:hAnsi="Arial" w:cs="Arial"/>
                <w:b/>
                <w:bCs/>
              </w:rPr>
              <w:t>X</w:t>
            </w:r>
          </w:p>
          <w:p w:rsidR="00110216" w:rsidRPr="0087581B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87581B">
              <w:rPr>
                <w:rFonts w:ascii="Arial" w:hAnsi="Arial" w:cs="Arial"/>
                <w:b/>
                <w:bCs/>
              </w:rPr>
              <w:t>X</w:t>
            </w:r>
          </w:p>
          <w:p w:rsidR="00110216" w:rsidRPr="0087581B" w:rsidRDefault="00110216" w:rsidP="0031156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110216" w:rsidRPr="002D2E6E" w:rsidTr="006B1400">
        <w:tc>
          <w:tcPr>
            <w:tcW w:w="5387" w:type="dxa"/>
            <w:vAlign w:val="center"/>
          </w:tcPr>
          <w:p w:rsidR="00110216" w:rsidRPr="002D2E6E" w:rsidRDefault="00110216" w:rsidP="00311568">
            <w:pPr>
              <w:pStyle w:val="Titre5"/>
              <w:spacing w:before="40" w:after="4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D2E6E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Sol salle d’opération </w:t>
            </w:r>
          </w:p>
          <w:p w:rsidR="00110216" w:rsidRPr="002D2E6E" w:rsidRDefault="00110216" w:rsidP="00311568">
            <w:pPr>
              <w:pStyle w:val="Titre5"/>
              <w:spacing w:before="40" w:after="4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D2E6E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Sol salle de préparation</w:t>
            </w:r>
          </w:p>
          <w:p w:rsidR="00110216" w:rsidRPr="002D2E6E" w:rsidRDefault="00110216" w:rsidP="00311568">
            <w:pPr>
              <w:pStyle w:val="Titre5"/>
              <w:spacing w:before="40" w:after="4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D2E6E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Sol salle d’induction </w:t>
            </w:r>
          </w:p>
          <w:p w:rsidR="00110216" w:rsidRPr="002D2E6E" w:rsidRDefault="00110216" w:rsidP="00311568">
            <w:pPr>
              <w:pStyle w:val="Titre5"/>
              <w:spacing w:before="40" w:after="4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D2E6E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Sol lave-mains </w:t>
            </w:r>
          </w:p>
          <w:p w:rsidR="00110216" w:rsidRPr="002D2E6E" w:rsidRDefault="00110216" w:rsidP="00311568">
            <w:pPr>
              <w:spacing w:before="40" w:after="40"/>
            </w:pPr>
            <w:r w:rsidRPr="002D2E6E">
              <w:rPr>
                <w:rFonts w:ascii="Arial" w:hAnsi="Arial" w:cs="Arial"/>
              </w:rPr>
              <w:t>Lave-mains</w:t>
            </w:r>
          </w:p>
          <w:p w:rsidR="00110216" w:rsidRPr="002D2E6E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2D2E6E">
              <w:rPr>
                <w:rFonts w:ascii="Arial" w:hAnsi="Arial" w:cs="Arial"/>
              </w:rPr>
              <w:t xml:space="preserve">Sol réserve matériel </w:t>
            </w:r>
          </w:p>
        </w:tc>
        <w:tc>
          <w:tcPr>
            <w:tcW w:w="4153" w:type="dxa"/>
            <w:vAlign w:val="center"/>
          </w:tcPr>
          <w:p w:rsidR="00110216" w:rsidRPr="002D2E6E" w:rsidRDefault="00110216" w:rsidP="0031156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2D2E6E">
              <w:rPr>
                <w:rFonts w:ascii="Arial" w:hAnsi="Arial" w:cs="Arial"/>
                <w:b/>
              </w:rPr>
              <w:t>X</w:t>
            </w:r>
          </w:p>
          <w:p w:rsidR="00110216" w:rsidRPr="002D2E6E" w:rsidRDefault="00110216" w:rsidP="0031156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2D2E6E">
              <w:rPr>
                <w:rFonts w:ascii="Arial" w:hAnsi="Arial" w:cs="Arial"/>
              </w:rPr>
              <w:t xml:space="preserve">si souillures </w:t>
            </w:r>
          </w:p>
          <w:p w:rsidR="00110216" w:rsidRPr="002D2E6E" w:rsidRDefault="00110216" w:rsidP="0031156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2D2E6E">
              <w:rPr>
                <w:rFonts w:ascii="Arial" w:hAnsi="Arial" w:cs="Arial"/>
              </w:rPr>
              <w:t xml:space="preserve">si souillures </w:t>
            </w:r>
          </w:p>
          <w:p w:rsidR="00110216" w:rsidRPr="002D2E6E" w:rsidRDefault="00110216" w:rsidP="0031156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2D2E6E">
              <w:rPr>
                <w:rFonts w:ascii="Arial" w:hAnsi="Arial" w:cs="Arial"/>
              </w:rPr>
              <w:t xml:space="preserve">si souillures </w:t>
            </w:r>
          </w:p>
          <w:p w:rsidR="00110216" w:rsidRPr="002D2E6E" w:rsidRDefault="00110216" w:rsidP="0031156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2D2E6E">
              <w:rPr>
                <w:rFonts w:ascii="Arial" w:hAnsi="Arial" w:cs="Arial"/>
              </w:rPr>
              <w:t xml:space="preserve">si souillures </w:t>
            </w:r>
          </w:p>
          <w:p w:rsidR="00110216" w:rsidRPr="002D2E6E" w:rsidRDefault="00110216" w:rsidP="0031156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2D2E6E">
              <w:rPr>
                <w:rFonts w:ascii="Arial" w:hAnsi="Arial" w:cs="Arial"/>
              </w:rPr>
              <w:t xml:space="preserve">si souillures </w:t>
            </w:r>
          </w:p>
        </w:tc>
      </w:tr>
      <w:tr w:rsidR="00110216" w:rsidRPr="0087581B" w:rsidTr="006B1400">
        <w:tc>
          <w:tcPr>
            <w:tcW w:w="5387" w:type="dxa"/>
            <w:vAlign w:val="center"/>
          </w:tcPr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 xml:space="preserve">Murs salle d’OP (hauteur d’homme) </w:t>
            </w:r>
          </w:p>
        </w:tc>
        <w:tc>
          <w:tcPr>
            <w:tcW w:w="4153" w:type="dxa"/>
            <w:vAlign w:val="center"/>
          </w:tcPr>
          <w:p w:rsidR="00110216" w:rsidRPr="001144D3" w:rsidRDefault="00110216" w:rsidP="00311568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1144D3">
              <w:rPr>
                <w:rFonts w:ascii="Arial" w:hAnsi="Arial" w:cs="Arial"/>
              </w:rPr>
              <w:t xml:space="preserve">si souillures </w:t>
            </w:r>
          </w:p>
        </w:tc>
      </w:tr>
      <w:tr w:rsidR="00110216" w:rsidRPr="0087581B" w:rsidTr="006B1400">
        <w:tc>
          <w:tcPr>
            <w:tcW w:w="5387" w:type="dxa"/>
            <w:vAlign w:val="center"/>
          </w:tcPr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Murs salle d’OP jusqu’au plafond</w:t>
            </w:r>
          </w:p>
        </w:tc>
        <w:tc>
          <w:tcPr>
            <w:tcW w:w="4153" w:type="dxa"/>
            <w:vAlign w:val="center"/>
          </w:tcPr>
          <w:p w:rsidR="00110216" w:rsidRPr="001144D3" w:rsidRDefault="00110216" w:rsidP="00311568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1144D3">
              <w:rPr>
                <w:rFonts w:ascii="Arial" w:hAnsi="Arial" w:cs="Arial"/>
              </w:rPr>
              <w:t xml:space="preserve">si souillures </w:t>
            </w:r>
          </w:p>
        </w:tc>
      </w:tr>
      <w:tr w:rsidR="00110216" w:rsidRPr="0087581B" w:rsidTr="006B1400">
        <w:tc>
          <w:tcPr>
            <w:tcW w:w="5387" w:type="dxa"/>
            <w:vAlign w:val="center"/>
          </w:tcPr>
          <w:p w:rsidR="00110216" w:rsidRPr="0087581B" w:rsidRDefault="00110216" w:rsidP="00311568">
            <w:pPr>
              <w:spacing w:before="40" w:after="40"/>
              <w:rPr>
                <w:rFonts w:ascii="Arial" w:hAnsi="Arial" w:cs="Arial"/>
              </w:rPr>
            </w:pPr>
            <w:r w:rsidRPr="0087581B">
              <w:rPr>
                <w:rFonts w:ascii="Arial" w:hAnsi="Arial" w:cs="Arial"/>
              </w:rPr>
              <w:t>Plafond salle d’OP</w:t>
            </w:r>
          </w:p>
        </w:tc>
        <w:tc>
          <w:tcPr>
            <w:tcW w:w="4153" w:type="dxa"/>
            <w:vAlign w:val="center"/>
          </w:tcPr>
          <w:p w:rsidR="00110216" w:rsidRPr="001144D3" w:rsidRDefault="00110216" w:rsidP="00311568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1144D3">
              <w:rPr>
                <w:rFonts w:ascii="Arial" w:hAnsi="Arial" w:cs="Arial"/>
              </w:rPr>
              <w:t xml:space="preserve">si souillures </w:t>
            </w:r>
          </w:p>
        </w:tc>
      </w:tr>
    </w:tbl>
    <w:p w:rsidR="00110216" w:rsidRDefault="00110216" w:rsidP="00110216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</w:p>
    <w:p w:rsidR="00110216" w:rsidRDefault="00110216" w:rsidP="00110216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</w:p>
    <w:p w:rsidR="00110216" w:rsidRDefault="00110216" w:rsidP="00110216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</w:p>
    <w:p w:rsidR="00110216" w:rsidRDefault="000451A5" w:rsidP="00110216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0451A5">
        <w:rPr>
          <w:noProof/>
        </w:rPr>
        <w:pict>
          <v:shape id="_x0000_s2051" type="#_x0000_t202" style="position:absolute;margin-left:1.05pt;margin-top:2.45pt;width:469.5pt;height:33.1pt;z-index:2" fillcolor="#fabf8f">
            <v:textbox style="mso-next-textbox:#_x0000_s2051">
              <w:txbxContent>
                <w:p w:rsidR="00110216" w:rsidRPr="00720F53" w:rsidRDefault="00110216" w:rsidP="00110216">
                  <w:pPr>
                    <w:pStyle w:val="Paragraphedeliste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540"/>
                    </w:tabs>
                    <w:autoSpaceDE w:val="0"/>
                    <w:autoSpaceDN w:val="0"/>
                    <w:adjustRightInd w:val="0"/>
                    <w:spacing w:before="120"/>
                    <w:ind w:hanging="720"/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</w:pPr>
                  <w:r w:rsidRPr="00720F53"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  <w:t xml:space="preserve">Entretien de la salle d’opération </w:t>
                  </w:r>
                  <w:r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  <w:t xml:space="preserve">en fin de programme </w:t>
                  </w:r>
                </w:p>
                <w:p w:rsidR="00110216" w:rsidRDefault="00110216" w:rsidP="00110216"/>
              </w:txbxContent>
            </v:textbox>
          </v:shape>
        </w:pict>
      </w:r>
    </w:p>
    <w:p w:rsidR="00110216" w:rsidRDefault="00110216" w:rsidP="00110216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</w:p>
    <w:p w:rsidR="00110216" w:rsidRPr="00720F53" w:rsidRDefault="00110216" w:rsidP="00110216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720F53">
        <w:rPr>
          <w:rFonts w:ascii="Arial" w:hAnsi="Arial" w:cs="Arial"/>
          <w:b/>
          <w:bCs/>
        </w:rPr>
        <w:t>Evacuation</w:t>
      </w:r>
    </w:p>
    <w:p w:rsidR="00110216" w:rsidRPr="00106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6216">
        <w:rPr>
          <w:rFonts w:ascii="TTE166BF90t00" w:hAnsi="TTE166BF90t00" w:cs="TTE166BF90t00"/>
        </w:rPr>
        <w:t>Se d</w:t>
      </w:r>
      <w:r w:rsidRPr="00106216">
        <w:rPr>
          <w:rFonts w:ascii="Arial" w:hAnsi="Arial" w:cs="Arial"/>
        </w:rPr>
        <w:t>ésinfecter les mains</w:t>
      </w:r>
    </w:p>
    <w:p w:rsidR="00110216" w:rsidRPr="00106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Enfiler des </w:t>
      </w:r>
      <w:r w:rsidRPr="00106216">
        <w:rPr>
          <w:rFonts w:ascii="Arial" w:hAnsi="Arial" w:cs="Arial"/>
        </w:rPr>
        <w:t xml:space="preserve">gants </w:t>
      </w:r>
      <w:r>
        <w:rPr>
          <w:rFonts w:ascii="Arial" w:hAnsi="Arial" w:cs="Arial"/>
        </w:rPr>
        <w:t xml:space="preserve">non stériles </w:t>
      </w:r>
      <w:r w:rsidRPr="00106216">
        <w:rPr>
          <w:rFonts w:ascii="Arial" w:hAnsi="Arial" w:cs="Arial"/>
        </w:rPr>
        <w:t xml:space="preserve">à usage unique </w:t>
      </w:r>
    </w:p>
    <w:p w:rsidR="00110216" w:rsidRPr="00106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Evacuer</w:t>
      </w:r>
      <w:r w:rsidRPr="00106216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es déchets dans des sacs fermés</w:t>
      </w:r>
    </w:p>
    <w:p w:rsidR="00110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Evacuer les instruments souillés dans un bac fermé </w:t>
      </w:r>
      <w:r>
        <w:rPr>
          <w:rFonts w:ascii="Arial" w:hAnsi="Arial" w:cs="Arial"/>
        </w:rPr>
        <w:t>prévu à cet effet</w:t>
      </w:r>
      <w:r w:rsidRPr="0010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06216">
        <w:rPr>
          <w:rFonts w:ascii="Arial" w:hAnsi="Arial" w:cs="Arial"/>
        </w:rPr>
        <w:t xml:space="preserve">les instruments doivent être </w:t>
      </w:r>
      <w:r>
        <w:rPr>
          <w:rFonts w:ascii="Arial" w:hAnsi="Arial" w:cs="Arial"/>
        </w:rPr>
        <w:t>trempés</w:t>
      </w:r>
      <w:r w:rsidRPr="00106216">
        <w:rPr>
          <w:rFonts w:ascii="Arial" w:hAnsi="Arial" w:cs="Arial"/>
        </w:rPr>
        <w:t xml:space="preserve"> le plus rapidement possible</w:t>
      </w:r>
      <w:r>
        <w:rPr>
          <w:rFonts w:ascii="Arial" w:hAnsi="Arial" w:cs="Arial"/>
        </w:rPr>
        <w:t xml:space="preserve"> dans le bac de pré désinfection).</w:t>
      </w:r>
      <w:r w:rsidRPr="00147E12">
        <w:rPr>
          <w:rFonts w:ascii="Arial" w:hAnsi="Arial" w:cs="Arial"/>
        </w:rPr>
        <w:t xml:space="preserve"> </w:t>
      </w:r>
    </w:p>
    <w:p w:rsidR="00110216" w:rsidRPr="002B6090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66BF90t00" w:hAnsi="TTE166BF90t00" w:cs="TTE166BF90t00"/>
        </w:rPr>
      </w:pPr>
      <w:r w:rsidRPr="002B6090">
        <w:rPr>
          <w:rFonts w:ascii="TTE166BF90t00" w:hAnsi="TTE166BF90t00" w:cs="TTE166BF90t00"/>
        </w:rPr>
        <w:t>Evacuer le matériel d’aspiration</w:t>
      </w:r>
    </w:p>
    <w:p w:rsidR="00110216" w:rsidRPr="002B6090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66BF90t00" w:hAnsi="TTE166BF90t00" w:cs="TTE166BF90t00"/>
        </w:rPr>
      </w:pPr>
      <w:r w:rsidRPr="002B6090">
        <w:rPr>
          <w:rFonts w:ascii="TTE166BF90t00" w:hAnsi="TTE166BF90t00" w:cs="TTE166BF90t00"/>
        </w:rPr>
        <w:t>Fermer les collecteurs d’objets tranchants</w:t>
      </w:r>
      <w:r>
        <w:rPr>
          <w:rFonts w:ascii="TTE166BF90t00" w:hAnsi="TTE166BF90t00" w:cs="TTE166BF90t00"/>
        </w:rPr>
        <w:t>/coupants (safe box)</w:t>
      </w:r>
      <w:r w:rsidRPr="002B6090">
        <w:rPr>
          <w:rFonts w:ascii="TTE166BF90t00" w:hAnsi="TTE166BF90t00" w:cs="TTE166BF90t00"/>
        </w:rPr>
        <w:t xml:space="preserve"> si plein</w:t>
      </w:r>
      <w:r>
        <w:rPr>
          <w:rFonts w:ascii="TTE166BF90t00" w:hAnsi="TTE166BF90t00" w:cs="TTE166BF90t00"/>
        </w:rPr>
        <w:t>s</w:t>
      </w:r>
      <w:r w:rsidRPr="002B6090">
        <w:rPr>
          <w:rFonts w:ascii="TTE166BF90t00" w:hAnsi="TTE166BF90t00" w:cs="TTE166BF90t00"/>
        </w:rPr>
        <w:t xml:space="preserve"> au</w:t>
      </w:r>
      <w:r>
        <w:rPr>
          <w:rFonts w:ascii="TTE166BF90t00" w:hAnsi="TTE166BF90t00" w:cs="TTE166BF90t00"/>
        </w:rPr>
        <w:t>x</w:t>
      </w:r>
      <w:r w:rsidRPr="002B6090">
        <w:rPr>
          <w:rFonts w:ascii="TTE166BF90t00" w:hAnsi="TTE166BF90t00" w:cs="TTE166BF90t00"/>
        </w:rPr>
        <w:t xml:space="preserve"> 2/3</w:t>
      </w:r>
      <w:r>
        <w:rPr>
          <w:rFonts w:ascii="TTE166BF90t00" w:hAnsi="TTE166BF90t00" w:cs="TTE166BF90t00"/>
        </w:rPr>
        <w:t xml:space="preserve"> de leur capacité</w:t>
      </w:r>
      <w:r w:rsidRPr="002B6090">
        <w:rPr>
          <w:rFonts w:ascii="TTE166BF90t00" w:hAnsi="TTE166BF90t00" w:cs="TTE166BF90t00"/>
        </w:rPr>
        <w:t xml:space="preserve"> et les évacuer selon la filière officielle</w:t>
      </w:r>
    </w:p>
    <w:p w:rsidR="00110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66BF90t00" w:hAnsi="TTE166BF90t00" w:cs="TTE166BF90t00"/>
        </w:rPr>
      </w:pPr>
      <w:r w:rsidRPr="002B6090">
        <w:rPr>
          <w:rFonts w:ascii="TTE166BF90t00" w:hAnsi="TTE166BF90t00" w:cs="TTE166BF90t00"/>
        </w:rPr>
        <w:t>Fermer les sacs à déchets et à linge et les évacuer en respectant les circuits en place</w:t>
      </w:r>
    </w:p>
    <w:p w:rsidR="00110216" w:rsidRDefault="00110216" w:rsidP="00110216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Nettoyage / désinfection </w:t>
      </w:r>
    </w:p>
    <w:p w:rsidR="00110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6216">
        <w:rPr>
          <w:rFonts w:ascii="TTE166BF90t00" w:hAnsi="TTE166BF90t00" w:cs="TTE166BF90t00"/>
        </w:rPr>
        <w:t>Se d</w:t>
      </w:r>
      <w:r w:rsidRPr="00106216">
        <w:rPr>
          <w:rFonts w:ascii="Arial" w:hAnsi="Arial" w:cs="Arial"/>
        </w:rPr>
        <w:t>ésinfecter les mains</w:t>
      </w:r>
    </w:p>
    <w:p w:rsidR="00110216" w:rsidRPr="00106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Mettre un masque chirurgical</w:t>
      </w:r>
    </w:p>
    <w:p w:rsidR="00110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Enfiler</w:t>
      </w:r>
      <w:r w:rsidRPr="00106216">
        <w:rPr>
          <w:rFonts w:ascii="Arial" w:hAnsi="Arial" w:cs="Arial"/>
        </w:rPr>
        <w:t xml:space="preserve"> des gants non stériles (gants à usage unique en nitrile ou gants de ménage)</w:t>
      </w:r>
    </w:p>
    <w:p w:rsidR="00110216" w:rsidRPr="00BE009A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TE166BF90t00" w:hAnsi="TTE166BF90t00" w:cs="TTE166BF90t00"/>
        </w:rPr>
      </w:pPr>
      <w:r w:rsidRPr="00BE009A">
        <w:rPr>
          <w:rFonts w:ascii="Arial" w:hAnsi="Arial" w:cs="Arial"/>
        </w:rPr>
        <w:t>Effectuer</w:t>
      </w:r>
      <w:r w:rsidRPr="00B055F4">
        <w:rPr>
          <w:rFonts w:ascii="TTE166BF90t00" w:hAnsi="TTE166BF90t00" w:cs="TTE166BF90t00"/>
        </w:rPr>
        <w:t> </w:t>
      </w:r>
      <w:r>
        <w:rPr>
          <w:rFonts w:ascii="TTE166BF90t00" w:hAnsi="TTE166BF90t00" w:cs="TTE166BF90t00"/>
        </w:rPr>
        <w:t>un 1</w:t>
      </w:r>
      <w:r w:rsidRPr="000C19D3">
        <w:rPr>
          <w:rFonts w:ascii="TTE166BF90t00" w:hAnsi="TTE166BF90t00" w:cs="TTE166BF90t00"/>
          <w:vertAlign w:val="superscript"/>
        </w:rPr>
        <w:t>er</w:t>
      </w:r>
      <w:r>
        <w:rPr>
          <w:rFonts w:ascii="TTE166BF90t00" w:hAnsi="TTE166BF90t00" w:cs="TTE166BF90t00"/>
        </w:rPr>
        <w:t xml:space="preserve"> </w:t>
      </w:r>
      <w:r w:rsidRPr="00B055F4">
        <w:rPr>
          <w:rFonts w:ascii="TTE166BF90t00" w:hAnsi="TTE166BF90t00" w:cs="TTE166BF90t00"/>
        </w:rPr>
        <w:t>nettoyage du sol pour ramasser les déchets (fils</w:t>
      </w:r>
      <w:r>
        <w:rPr>
          <w:rFonts w:ascii="TTE166BF90t00" w:hAnsi="TTE166BF90t00" w:cs="TTE166BF90t00"/>
        </w:rPr>
        <w:t>,</w:t>
      </w:r>
      <w:r w:rsidRPr="00B055F4">
        <w:rPr>
          <w:rFonts w:ascii="TTE166BF90t00" w:hAnsi="TTE166BF90t00" w:cs="TTE166BF90t00"/>
        </w:rPr>
        <w:t xml:space="preserve"> etc.)</w:t>
      </w:r>
    </w:p>
    <w:p w:rsidR="00110216" w:rsidRPr="00B055F4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TE166BF90t00" w:hAnsi="TTE166BF90t00" w:cs="TTE166BF90t00"/>
        </w:rPr>
      </w:pPr>
      <w:r w:rsidRPr="00B055F4">
        <w:rPr>
          <w:rFonts w:ascii="TTE166BF90t00" w:hAnsi="TTE166BF90t00" w:cs="TTE166BF90t00"/>
        </w:rPr>
        <w:t>Nettoyer les équipements et les accessoires (la table d’opération et ses accessoires, les tables d’instruments, les</w:t>
      </w:r>
      <w:r>
        <w:rPr>
          <w:rFonts w:ascii="TTE166BF90t00" w:hAnsi="TTE166BF90t00" w:cs="TTE166BF90t00"/>
        </w:rPr>
        <w:t xml:space="preserve"> éclairages opératoires, le </w:t>
      </w:r>
      <w:r w:rsidRPr="00B055F4">
        <w:rPr>
          <w:rFonts w:ascii="TTE166BF90t00" w:hAnsi="TTE166BF90t00" w:cs="TTE166BF90t00"/>
        </w:rPr>
        <w:t>bistouri électrique</w:t>
      </w:r>
      <w:r>
        <w:rPr>
          <w:rFonts w:ascii="TTE166BF90t00" w:hAnsi="TTE166BF90t00" w:cs="TTE166BF90t00"/>
        </w:rPr>
        <w:t xml:space="preserve"> - générateur cordon y compris</w:t>
      </w:r>
      <w:r w:rsidRPr="00B055F4">
        <w:rPr>
          <w:rFonts w:ascii="TTE166BF90t00" w:hAnsi="TTE166BF90t00" w:cs="TTE166BF90t00"/>
        </w:rPr>
        <w:t>, les poignées de porte, interphone, etc.) avec un chiffon imbibé de produit désinfect</w:t>
      </w:r>
      <w:r>
        <w:rPr>
          <w:rFonts w:ascii="TTE166BF90t00" w:hAnsi="TTE166BF90t00" w:cs="TTE166BF90t00"/>
        </w:rPr>
        <w:t>ant-</w:t>
      </w:r>
      <w:r w:rsidRPr="00B055F4">
        <w:rPr>
          <w:rFonts w:ascii="TTE166BF90t00" w:hAnsi="TTE166BF90t00" w:cs="TTE166BF90t00"/>
        </w:rPr>
        <w:t>détergent</w:t>
      </w:r>
    </w:p>
    <w:p w:rsidR="00110216" w:rsidRPr="00B055F4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TE166BF90t00" w:hAnsi="TTE166BF90t00" w:cs="TTE166BF90t00"/>
        </w:rPr>
      </w:pPr>
      <w:r w:rsidRPr="00B055F4">
        <w:rPr>
          <w:rFonts w:ascii="TTE166BF90t00" w:hAnsi="TTE166BF90t00" w:cs="TTE166BF90t00"/>
        </w:rPr>
        <w:t>Evacuer les équipem</w:t>
      </w:r>
      <w:r>
        <w:rPr>
          <w:rFonts w:ascii="TTE166BF90t00" w:hAnsi="TTE166BF90t00" w:cs="TTE166BF90t00"/>
        </w:rPr>
        <w:t>ents mobiles de la salle d’op (</w:t>
      </w:r>
      <w:r w:rsidRPr="00B055F4">
        <w:rPr>
          <w:rFonts w:ascii="TTE166BF90t00" w:hAnsi="TTE166BF90t00" w:cs="TTE166BF90t00"/>
        </w:rPr>
        <w:t>les salles d’op doivent être vides en fin de programme opératoire</w:t>
      </w:r>
      <w:r>
        <w:rPr>
          <w:rFonts w:ascii="TTE166BF90t00" w:hAnsi="TTE166BF90t00" w:cs="TTE166BF90t00"/>
        </w:rPr>
        <w:t xml:space="preserve"> et après leur entretien)</w:t>
      </w:r>
      <w:r w:rsidRPr="00B055F4">
        <w:rPr>
          <w:rFonts w:ascii="TTE166BF90t00" w:hAnsi="TTE166BF90t00" w:cs="TTE166BF90t00"/>
        </w:rPr>
        <w:t>. En cas d’impossibilité de stocker l’équipement mobile dans un local prévu à cet effet, ces derniers seront regroupés au centre d</w:t>
      </w:r>
      <w:r>
        <w:rPr>
          <w:rFonts w:ascii="TTE166BF90t00" w:hAnsi="TTE166BF90t00" w:cs="TTE166BF90t00"/>
        </w:rPr>
        <w:t>e la salle une fois désinfectée-nettoyée</w:t>
      </w:r>
    </w:p>
    <w:p w:rsidR="00110216" w:rsidRPr="00BE009A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66BF90t00" w:hAnsi="TTE166BF90t00" w:cs="TTE166BF90t00"/>
        </w:rPr>
      </w:pPr>
      <w:r>
        <w:rPr>
          <w:rFonts w:ascii="TTE166BF90t00" w:hAnsi="TTE166BF90t00" w:cs="TTE166BF90t00"/>
        </w:rPr>
        <w:t xml:space="preserve"> Effectuer </w:t>
      </w:r>
      <w:r w:rsidRPr="00BE009A">
        <w:rPr>
          <w:rFonts w:ascii="TTE166BF90t00" w:hAnsi="TTE166BF90t00" w:cs="TTE166BF90t00"/>
        </w:rPr>
        <w:t>un 2</w:t>
      </w:r>
      <w:r w:rsidRPr="00BE009A">
        <w:rPr>
          <w:rFonts w:ascii="TTE166BF90t00" w:hAnsi="TTE166BF90t00" w:cs="TTE166BF90t00"/>
          <w:vertAlign w:val="superscript"/>
        </w:rPr>
        <w:t>ème</w:t>
      </w:r>
      <w:r w:rsidRPr="00BE009A">
        <w:rPr>
          <w:rFonts w:ascii="TTE166BF90t00" w:hAnsi="TTE166BF90t00" w:cs="TTE166BF90t00"/>
        </w:rPr>
        <w:t xml:space="preserve"> nettoyage du sol avec un désinfectant-détergent en passant du pourtour de la salle vers le centre</w:t>
      </w:r>
    </w:p>
    <w:p w:rsidR="00110216" w:rsidRPr="007469C7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TE166BF90t00" w:hAnsi="TTE166BF90t00" w:cs="TTE166BF90t00"/>
        </w:rPr>
      </w:pPr>
      <w:r w:rsidRPr="007469C7">
        <w:rPr>
          <w:rFonts w:ascii="TTE166BF90t00" w:hAnsi="TTE166BF90t00" w:cs="TTE166BF90t00"/>
        </w:rPr>
        <w:t>Nettoyer les murs seulement si souillures visibles</w:t>
      </w:r>
    </w:p>
    <w:p w:rsidR="00110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TE166BF90t00" w:hAnsi="TTE166BF90t00" w:cs="TTE166BF90t00"/>
        </w:rPr>
      </w:pPr>
      <w:r>
        <w:rPr>
          <w:rFonts w:ascii="TTE166BF90t00" w:hAnsi="TTE166BF90t00" w:cs="TTE166BF90t00"/>
        </w:rPr>
        <w:t xml:space="preserve">Remettre l’équipement mobile </w:t>
      </w:r>
      <w:r w:rsidRPr="007469C7">
        <w:rPr>
          <w:rFonts w:ascii="TTE166BF90t00" w:hAnsi="TTE166BF90t00" w:cs="TTE166BF90t00"/>
        </w:rPr>
        <w:t>en place</w:t>
      </w:r>
      <w:r>
        <w:rPr>
          <w:rFonts w:ascii="TTE166BF90t00" w:hAnsi="TTE166BF90t00" w:cs="TTE166BF90t00"/>
        </w:rPr>
        <w:t xml:space="preserve"> si impossibilité de le stocker ailleurs qu’en salle d’opération</w:t>
      </w:r>
    </w:p>
    <w:p w:rsidR="00110216" w:rsidRPr="00296210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Enlever les gants, le masque </w:t>
      </w:r>
      <w:r w:rsidRPr="000F0C1C">
        <w:rPr>
          <w:rFonts w:ascii="Arial" w:hAnsi="Arial" w:cs="Arial"/>
        </w:rPr>
        <w:t>et se désinfecter les mains</w:t>
      </w:r>
      <w:r>
        <w:rPr>
          <w:rFonts w:ascii="Arial" w:hAnsi="Arial" w:cs="Arial"/>
        </w:rPr>
        <w:t xml:space="preserve"> une fois être sorti de la salle</w:t>
      </w:r>
    </w:p>
    <w:p w:rsidR="00110216" w:rsidRPr="00720F53" w:rsidRDefault="00110216" w:rsidP="00110216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720F53">
        <w:rPr>
          <w:rFonts w:ascii="Arial" w:hAnsi="Arial" w:cs="Arial"/>
          <w:b/>
          <w:bCs/>
        </w:rPr>
        <w:t>Matériel d’anesthésie :</w:t>
      </w:r>
    </w:p>
    <w:p w:rsidR="00110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6216">
        <w:rPr>
          <w:rFonts w:ascii="TTE166BF90t00" w:hAnsi="TTE166BF90t00" w:cs="TTE166BF90t00"/>
        </w:rPr>
        <w:t>Se d</w:t>
      </w:r>
      <w:r w:rsidRPr="00106216">
        <w:rPr>
          <w:rFonts w:ascii="Arial" w:hAnsi="Arial" w:cs="Arial"/>
        </w:rPr>
        <w:t>ésinfecter les mains</w:t>
      </w:r>
    </w:p>
    <w:p w:rsidR="00110216" w:rsidRPr="00233861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Mettre un masque chirurgical</w:t>
      </w:r>
    </w:p>
    <w:p w:rsidR="00110216" w:rsidRPr="00106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Enfiler</w:t>
      </w:r>
      <w:r w:rsidRPr="00106216">
        <w:rPr>
          <w:rFonts w:ascii="Arial" w:hAnsi="Arial" w:cs="Arial"/>
        </w:rPr>
        <w:t xml:space="preserve"> des gants non stériles (gants à usage unique en nitrile ou gants de ménage)</w:t>
      </w:r>
    </w:p>
    <w:p w:rsidR="00110216" w:rsidRPr="00905853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66BF90t00" w:hAnsi="TTE166BF90t00" w:cs="TTE166BF90t00"/>
        </w:rPr>
      </w:pPr>
      <w:r w:rsidRPr="00905853">
        <w:rPr>
          <w:rFonts w:ascii="TTE166BF90t00" w:hAnsi="TTE166BF90t00" w:cs="TTE166BF90t00"/>
        </w:rPr>
        <w:t>Evacuer le petit matériel utilisé</w:t>
      </w:r>
      <w:r>
        <w:rPr>
          <w:rFonts w:ascii="TTE166BF90t00" w:hAnsi="TTE166BF90t00" w:cs="TTE166BF90t00"/>
        </w:rPr>
        <w:t xml:space="preserve"> : immerger dans le bac de pré désinfection </w:t>
      </w:r>
      <w:r w:rsidRPr="00905853">
        <w:rPr>
          <w:rFonts w:ascii="TTE166BF90t00" w:hAnsi="TTE166BF90t00" w:cs="TTE166BF90t00"/>
        </w:rPr>
        <w:t>le</w:t>
      </w:r>
      <w:r>
        <w:rPr>
          <w:rFonts w:ascii="TTE166BF90t00" w:hAnsi="TTE166BF90t00" w:cs="TTE166BF90t00"/>
        </w:rPr>
        <w:t xml:space="preserve">s dispositifs médicaux </w:t>
      </w:r>
      <w:r w:rsidRPr="00905853">
        <w:rPr>
          <w:rFonts w:ascii="TTE166BF90t00" w:hAnsi="TTE166BF90t00" w:cs="TTE166BF90t00"/>
        </w:rPr>
        <w:t xml:space="preserve">pouvant être </w:t>
      </w:r>
      <w:r>
        <w:rPr>
          <w:rFonts w:ascii="TTE166BF90t00" w:hAnsi="TTE166BF90t00" w:cs="TTE166BF90t00"/>
        </w:rPr>
        <w:t>retraités et</w:t>
      </w:r>
      <w:r w:rsidRPr="00905853">
        <w:rPr>
          <w:rFonts w:ascii="TTE166BF90t00" w:hAnsi="TTE166BF90t00" w:cs="TTE166BF90t00"/>
        </w:rPr>
        <w:t xml:space="preserve"> élimin</w:t>
      </w:r>
      <w:r>
        <w:rPr>
          <w:rFonts w:ascii="TTE166BF90t00" w:hAnsi="TTE166BF90t00" w:cs="TTE166BF90t00"/>
        </w:rPr>
        <w:t xml:space="preserve">er, </w:t>
      </w:r>
      <w:r w:rsidRPr="00905853">
        <w:rPr>
          <w:rFonts w:ascii="TTE166BF90t00" w:hAnsi="TTE166BF90t00" w:cs="TTE166BF90t00"/>
        </w:rPr>
        <w:t>selon la filière officielle</w:t>
      </w:r>
      <w:r>
        <w:rPr>
          <w:rFonts w:ascii="TTE166BF90t00" w:hAnsi="TTE166BF90t00" w:cs="TTE166BF90t00"/>
        </w:rPr>
        <w:t>,</w:t>
      </w:r>
      <w:r w:rsidRPr="00905853">
        <w:rPr>
          <w:rFonts w:ascii="TTE166BF90t00" w:hAnsi="TTE166BF90t00" w:cs="TTE166BF90t00"/>
        </w:rPr>
        <w:t xml:space="preserve"> </w:t>
      </w:r>
      <w:r>
        <w:rPr>
          <w:rFonts w:ascii="TTE166BF90t00" w:hAnsi="TTE166BF90t00" w:cs="TTE166BF90t00"/>
        </w:rPr>
        <w:t>les dispositifs médicaux</w:t>
      </w:r>
      <w:r w:rsidRPr="00905853">
        <w:rPr>
          <w:rFonts w:ascii="TTE166BF90t00" w:hAnsi="TTE166BF90t00" w:cs="TTE166BF90t00"/>
        </w:rPr>
        <w:t xml:space="preserve"> à usage unique)</w:t>
      </w:r>
    </w:p>
    <w:p w:rsidR="00110216" w:rsidRPr="00905853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66BF90t00" w:hAnsi="TTE166BF90t00" w:cs="TTE166BF90t00"/>
        </w:rPr>
      </w:pPr>
      <w:r w:rsidRPr="00905853">
        <w:rPr>
          <w:rFonts w:ascii="TTE166BF90t00" w:hAnsi="TTE166BF90t00" w:cs="TTE166BF90t00"/>
        </w:rPr>
        <w:t>Evacuer le matériel d’aspiration et le collecteur d’objets tranchants si plein au</w:t>
      </w:r>
      <w:r>
        <w:rPr>
          <w:rFonts w:ascii="TTE166BF90t00" w:hAnsi="TTE166BF90t00" w:cs="TTE166BF90t00"/>
        </w:rPr>
        <w:t>x</w:t>
      </w:r>
      <w:r w:rsidRPr="00905853">
        <w:rPr>
          <w:rFonts w:ascii="TTE166BF90t00" w:hAnsi="TTE166BF90t00" w:cs="TTE166BF90t00"/>
        </w:rPr>
        <w:t xml:space="preserve"> 2/3</w:t>
      </w:r>
      <w:r>
        <w:rPr>
          <w:rFonts w:ascii="TTE166BF90t00" w:hAnsi="TTE166BF90t00" w:cs="TTE166BF90t00"/>
        </w:rPr>
        <w:t xml:space="preserve"> de sa capacité</w:t>
      </w:r>
    </w:p>
    <w:p w:rsidR="00110216" w:rsidRPr="00905853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66BF90t00" w:hAnsi="TTE166BF90t00" w:cs="TTE166BF90t00"/>
        </w:rPr>
      </w:pPr>
      <w:r>
        <w:rPr>
          <w:rFonts w:ascii="TTE166BF90t00" w:hAnsi="TTE166BF90t00" w:cs="TTE166BF90t00"/>
        </w:rPr>
        <w:t>Remplacer</w:t>
      </w:r>
      <w:r w:rsidRPr="00905853">
        <w:rPr>
          <w:rFonts w:ascii="TTE166BF90t00" w:hAnsi="TTE166BF90t00" w:cs="TTE166BF90t00"/>
        </w:rPr>
        <w:t xml:space="preserve"> le filtre d’échangeur thermique,</w:t>
      </w:r>
    </w:p>
    <w:p w:rsidR="00110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66BF90t00" w:hAnsi="TTE166BF90t00" w:cs="TTE166BF90t00"/>
        </w:rPr>
      </w:pPr>
      <w:r w:rsidRPr="00CF4970">
        <w:rPr>
          <w:rFonts w:ascii="TTE166BF90t00" w:hAnsi="TTE166BF90t00" w:cs="TTE166BF90t00"/>
        </w:rPr>
        <w:t>Nettoyer les surfaces planes de l’appareil, des monitorings et le ballon d’anesthésie avec un chiffon</w:t>
      </w:r>
      <w:r>
        <w:rPr>
          <w:rFonts w:ascii="TTE166BF90t00" w:hAnsi="TTE166BF90t00" w:cs="TTE166BF90t00"/>
        </w:rPr>
        <w:t xml:space="preserve"> imbibé de produit désinfectant-</w:t>
      </w:r>
      <w:r w:rsidRPr="00CF4970">
        <w:rPr>
          <w:rFonts w:ascii="TTE166BF90t00" w:hAnsi="TTE166BF90t00" w:cs="TTE166BF90t00"/>
        </w:rPr>
        <w:t xml:space="preserve">détergent </w:t>
      </w:r>
    </w:p>
    <w:p w:rsidR="00110216" w:rsidRPr="00296210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Enlever les gants, le masque </w:t>
      </w:r>
      <w:r w:rsidRPr="000F0C1C">
        <w:rPr>
          <w:rFonts w:ascii="Arial" w:hAnsi="Arial" w:cs="Arial"/>
        </w:rPr>
        <w:t>et se désinfecter les mains</w:t>
      </w:r>
      <w:r>
        <w:rPr>
          <w:rFonts w:ascii="Arial" w:hAnsi="Arial" w:cs="Arial"/>
        </w:rPr>
        <w:t xml:space="preserve"> une fois être sorti de la salle</w:t>
      </w:r>
    </w:p>
    <w:p w:rsidR="00110216" w:rsidRDefault="00110216" w:rsidP="00110216">
      <w:pPr>
        <w:autoSpaceDE w:val="0"/>
        <w:autoSpaceDN w:val="0"/>
        <w:adjustRightInd w:val="0"/>
        <w:rPr>
          <w:rFonts w:ascii="TTE166BF90t00" w:hAnsi="TTE166BF90t00" w:cs="TTE166BF90t00"/>
          <w:lang w:eastAsia="en-US"/>
        </w:rPr>
      </w:pPr>
    </w:p>
    <w:p w:rsidR="00110216" w:rsidRPr="00AB6C98" w:rsidRDefault="00110216" w:rsidP="00110216">
      <w:pPr>
        <w:autoSpaceDE w:val="0"/>
        <w:autoSpaceDN w:val="0"/>
        <w:adjustRightInd w:val="0"/>
        <w:rPr>
          <w:rFonts w:ascii="TTE166BF90t00" w:hAnsi="TTE166BF90t00" w:cs="TTE166BF90t00"/>
          <w:u w:val="single"/>
          <w:lang w:eastAsia="en-US"/>
        </w:rPr>
      </w:pPr>
      <w:r w:rsidRPr="00AB6C98">
        <w:rPr>
          <w:rFonts w:ascii="TTE166BF90t00" w:hAnsi="TTE166BF90t00" w:cs="TTE166BF90t00"/>
          <w:u w:val="single"/>
          <w:lang w:eastAsia="en-US"/>
        </w:rPr>
        <w:t>Une fois la salle d’opération nettoyée désinfectée, elle sera identifiée comme propre et prête pour le programme du lendemain (FT: Affiche salle prête pour le programme du lendemain).</w:t>
      </w:r>
    </w:p>
    <w:p w:rsidR="00110216" w:rsidRPr="00AB6C98" w:rsidRDefault="00110216" w:rsidP="00110216">
      <w:pPr>
        <w:autoSpaceDE w:val="0"/>
        <w:autoSpaceDN w:val="0"/>
        <w:adjustRightInd w:val="0"/>
        <w:rPr>
          <w:rFonts w:ascii="TTE166BF90t00" w:hAnsi="TTE166BF90t00" w:cs="TTE166BF90t00"/>
          <w:u w:val="single"/>
        </w:rPr>
      </w:pPr>
    </w:p>
    <w:p w:rsidR="00110216" w:rsidRDefault="00110216" w:rsidP="00110216">
      <w:pPr>
        <w:autoSpaceDE w:val="0"/>
        <w:autoSpaceDN w:val="0"/>
        <w:adjustRightInd w:val="0"/>
        <w:rPr>
          <w:rFonts w:ascii="TTE166BF90t00" w:hAnsi="TTE166BF90t00" w:cs="TTE166BF90t00"/>
        </w:rPr>
      </w:pPr>
    </w:p>
    <w:p w:rsidR="00110216" w:rsidRDefault="00110216" w:rsidP="00110216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TTE166BF90t00" w:hAnsi="TTE166BF90t00" w:cs="TTE166BF90t00"/>
          <w:sz w:val="24"/>
          <w:szCs w:val="24"/>
          <w:lang w:val="fr-FR" w:eastAsia="fr-FR"/>
        </w:rPr>
      </w:pPr>
    </w:p>
    <w:p w:rsidR="00110216" w:rsidRDefault="00110216" w:rsidP="00110216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TTE166BF90t00" w:hAnsi="TTE166BF90t00" w:cs="TTE166BF90t00"/>
          <w:sz w:val="24"/>
          <w:szCs w:val="24"/>
          <w:lang w:val="fr-FR" w:eastAsia="fr-FR"/>
        </w:rPr>
      </w:pPr>
    </w:p>
    <w:p w:rsidR="00110216" w:rsidRDefault="00110216" w:rsidP="00110216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TTE166BF90t00" w:hAnsi="TTE166BF90t00" w:cs="TTE166BF90t00"/>
          <w:sz w:val="24"/>
          <w:szCs w:val="24"/>
          <w:lang w:val="fr-FR" w:eastAsia="fr-FR"/>
        </w:rPr>
      </w:pPr>
    </w:p>
    <w:p w:rsidR="00110216" w:rsidRDefault="00110216" w:rsidP="00110216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110216" w:rsidRDefault="000451A5" w:rsidP="00110216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0451A5">
        <w:rPr>
          <w:noProof/>
          <w:lang w:eastAsia="fr-CH"/>
        </w:rPr>
        <w:pict>
          <v:shape id="_x0000_s2052" type="#_x0000_t202" style="position:absolute;margin-left:.55pt;margin-top:3.45pt;width:471pt;height:36.75pt;z-index:3" fillcolor="#fabf8f">
            <v:textbox>
              <w:txbxContent>
                <w:p w:rsidR="00110216" w:rsidRPr="00130155" w:rsidRDefault="00110216" w:rsidP="00110216">
                  <w:pPr>
                    <w:pStyle w:val="Paragraphedeliste"/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before="120"/>
                    <w:ind w:hanging="720"/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</w:pPr>
                  <w:r w:rsidRPr="00720F53"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  <w:t>Entretien approfondi de la salle d’opération</w:t>
                  </w:r>
                </w:p>
                <w:p w:rsidR="00110216" w:rsidRDefault="00110216" w:rsidP="00110216"/>
              </w:txbxContent>
            </v:textbox>
          </v:shape>
        </w:pict>
      </w:r>
    </w:p>
    <w:p w:rsidR="00110216" w:rsidRDefault="00110216" w:rsidP="00110216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110216" w:rsidRDefault="00110216" w:rsidP="00110216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110216" w:rsidRPr="00233861" w:rsidRDefault="00110216" w:rsidP="00110216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"/>
          <w:szCs w:val="2"/>
        </w:rPr>
      </w:pPr>
    </w:p>
    <w:p w:rsidR="00110216" w:rsidRDefault="00110216" w:rsidP="0011021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</w:rPr>
      </w:pPr>
      <w:r w:rsidRPr="00106216">
        <w:rPr>
          <w:rFonts w:ascii="Arial" w:hAnsi="Arial" w:cs="Arial"/>
        </w:rPr>
        <w:t>Se désinfecter les mains</w:t>
      </w:r>
    </w:p>
    <w:p w:rsidR="00110216" w:rsidRPr="00233861" w:rsidRDefault="00110216" w:rsidP="0011021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Mettre un masque chirurgical</w:t>
      </w:r>
    </w:p>
    <w:p w:rsidR="00110216" w:rsidRPr="00106216" w:rsidRDefault="00110216" w:rsidP="0011021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Enfiler</w:t>
      </w:r>
      <w:r w:rsidRPr="00106216">
        <w:rPr>
          <w:rFonts w:ascii="Arial" w:hAnsi="Arial" w:cs="Arial"/>
        </w:rPr>
        <w:t xml:space="preserve"> des gants non stériles (gants à usage unique en nitrile ou gants de ménage)</w:t>
      </w:r>
    </w:p>
    <w:p w:rsidR="00110216" w:rsidRPr="00106216" w:rsidRDefault="00110216" w:rsidP="0011021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6216">
        <w:rPr>
          <w:rFonts w:ascii="TTE166BF90t00" w:hAnsi="TTE166BF90t00" w:cs="TTE166BF90t00"/>
        </w:rPr>
        <w:t>Nettoyer</w:t>
      </w:r>
      <w:r w:rsidRPr="00106216">
        <w:rPr>
          <w:rFonts w:ascii="Arial" w:hAnsi="Arial" w:cs="Arial"/>
        </w:rPr>
        <w:t xml:space="preserve"> les surfaces avec un chiffon imbibé d</w:t>
      </w:r>
      <w:r>
        <w:rPr>
          <w:rFonts w:ascii="Arial" w:hAnsi="Arial" w:cs="Arial"/>
        </w:rPr>
        <w:t xml:space="preserve">e </w:t>
      </w:r>
      <w:r w:rsidRPr="00106216">
        <w:rPr>
          <w:rFonts w:ascii="Arial" w:hAnsi="Arial" w:cs="Arial"/>
        </w:rPr>
        <w:t>produit désinfectant/détergent</w:t>
      </w:r>
      <w:r>
        <w:rPr>
          <w:rFonts w:ascii="Arial" w:hAnsi="Arial" w:cs="Arial"/>
        </w:rPr>
        <w:t xml:space="preserve"> : </w:t>
      </w:r>
    </w:p>
    <w:p w:rsidR="00110216" w:rsidRPr="00BA0643" w:rsidRDefault="00110216" w:rsidP="0011021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les m</w:t>
      </w:r>
      <w:r w:rsidRPr="00BA0643">
        <w:rPr>
          <w:rFonts w:ascii="Arial" w:hAnsi="Arial" w:cs="Arial"/>
        </w:rPr>
        <w:t>urs salle d’opération jusqu’à hauteur d’homme 1x/semaine</w:t>
      </w:r>
    </w:p>
    <w:p w:rsidR="00110216" w:rsidRPr="00BA0643" w:rsidRDefault="00110216" w:rsidP="0011021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les murs</w:t>
      </w:r>
      <w:r w:rsidRPr="00BA0643">
        <w:rPr>
          <w:rFonts w:ascii="Arial" w:hAnsi="Arial" w:cs="Arial"/>
        </w:rPr>
        <w:t xml:space="preserve"> salle d’opération jusqu’au plafond 1x/mois</w:t>
      </w:r>
    </w:p>
    <w:p w:rsidR="00110216" w:rsidRDefault="00110216" w:rsidP="0011021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le p</w:t>
      </w:r>
      <w:r w:rsidRPr="00BA0643">
        <w:rPr>
          <w:rFonts w:ascii="Arial" w:hAnsi="Arial" w:cs="Arial"/>
        </w:rPr>
        <w:t>lafond de la salle d’opération 2x/année</w:t>
      </w:r>
    </w:p>
    <w:p w:rsidR="00110216" w:rsidRPr="00296210" w:rsidRDefault="00110216" w:rsidP="0011021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Enlever les gants, le masque </w:t>
      </w:r>
      <w:r w:rsidRPr="000F0C1C">
        <w:rPr>
          <w:rFonts w:ascii="Arial" w:hAnsi="Arial" w:cs="Arial"/>
        </w:rPr>
        <w:t>et se désinfecter les mains</w:t>
      </w:r>
      <w:r>
        <w:rPr>
          <w:rFonts w:ascii="Arial" w:hAnsi="Arial" w:cs="Arial"/>
        </w:rPr>
        <w:t xml:space="preserve"> une fois être sorti de la salle</w:t>
      </w:r>
    </w:p>
    <w:p w:rsidR="00110216" w:rsidRPr="00C121DC" w:rsidRDefault="00110216" w:rsidP="00110216">
      <w:pPr>
        <w:pStyle w:val="Titre5"/>
        <w:rPr>
          <w:i w:val="0"/>
          <w:smallCaps/>
        </w:rPr>
      </w:pPr>
      <w:r w:rsidRPr="00C121DC">
        <w:rPr>
          <w:i w:val="0"/>
          <w:smallCaps/>
        </w:rPr>
        <w:t>Plan des nettoyages-désinfections des équipements - surfaces en salle d’opération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276"/>
        <w:gridCol w:w="1622"/>
        <w:gridCol w:w="1080"/>
        <w:gridCol w:w="1080"/>
        <w:gridCol w:w="1080"/>
      </w:tblGrid>
      <w:tr w:rsidR="00110216" w:rsidTr="006B1400">
        <w:tc>
          <w:tcPr>
            <w:tcW w:w="3402" w:type="dxa"/>
            <w:vAlign w:val="center"/>
          </w:tcPr>
          <w:p w:rsidR="00110216" w:rsidRDefault="00110216" w:rsidP="003115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Matériel/équipement</w:t>
            </w:r>
          </w:p>
        </w:tc>
        <w:tc>
          <w:tcPr>
            <w:tcW w:w="1276" w:type="dxa"/>
            <w:vAlign w:val="center"/>
          </w:tcPr>
          <w:p w:rsidR="00110216" w:rsidRDefault="00110216" w:rsidP="003115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fin de programme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110216" w:rsidRDefault="00110216" w:rsidP="003115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 fermeture &gt;24h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10216" w:rsidRDefault="00110216" w:rsidP="003115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1x/sem.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10216" w:rsidRDefault="00110216" w:rsidP="00311568">
            <w:pPr>
              <w:ind w:left="63" w:hanging="6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1x/mois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10216" w:rsidRDefault="00110216" w:rsidP="003115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2x/an</w:t>
            </w:r>
          </w:p>
        </w:tc>
      </w:tr>
      <w:tr w:rsidR="00110216" w:rsidTr="006B1400">
        <w:trPr>
          <w:trHeight w:val="714"/>
        </w:trPr>
        <w:tc>
          <w:tcPr>
            <w:tcW w:w="3402" w:type="dxa"/>
            <w:vMerge w:val="restart"/>
            <w:vAlign w:val="center"/>
          </w:tcPr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Eclairage opératoire</w:t>
            </w:r>
          </w:p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Bras Eclairage opératoire</w:t>
            </w:r>
          </w:p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Jupes ventilation (flux laminaire)</w:t>
            </w:r>
          </w:p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Toile du flux laminaire</w:t>
            </w:r>
          </w:p>
        </w:tc>
        <w:tc>
          <w:tcPr>
            <w:tcW w:w="1276" w:type="dxa"/>
            <w:vMerge w:val="restart"/>
            <w:vAlign w:val="center"/>
          </w:tcPr>
          <w:p w:rsidR="00110216" w:rsidRPr="004B0CDC" w:rsidRDefault="00110216" w:rsidP="00110216">
            <w:pPr>
              <w:pStyle w:val="Titre3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CDC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:rsidR="00110216" w:rsidRPr="004B0CDC" w:rsidRDefault="00110216" w:rsidP="00110216">
            <w:pPr>
              <w:pStyle w:val="Titre3"/>
              <w:spacing w:before="40" w:after="40"/>
              <w:jc w:val="center"/>
              <w:rPr>
                <w:rFonts w:ascii="Arial" w:hAnsi="Arial" w:cs="Arial"/>
                <w:b w:val="0"/>
              </w:rPr>
            </w:pPr>
            <w:r w:rsidRPr="004B0CDC">
              <w:rPr>
                <w:rFonts w:ascii="Arial" w:hAnsi="Arial" w:cs="Arial"/>
                <w:b w:val="0"/>
                <w:sz w:val="20"/>
                <w:szCs w:val="20"/>
              </w:rPr>
              <w:t>Si souillure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110216" w:rsidRPr="004B0CDC" w:rsidRDefault="00110216" w:rsidP="00110216">
            <w:pPr>
              <w:pStyle w:val="Titre3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CDC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110216" w:rsidRPr="004B0CDC" w:rsidRDefault="00110216" w:rsidP="00110216">
            <w:pPr>
              <w:pStyle w:val="Titre3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CDC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110216" w:rsidRPr="004B0CDC" w:rsidRDefault="00110216" w:rsidP="00110216">
            <w:pPr>
              <w:pStyle w:val="Titre3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CD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10216" w:rsidRPr="004B0CDC" w:rsidRDefault="00110216" w:rsidP="00110216">
            <w:pPr>
              <w:pStyle w:val="Titre3"/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10216" w:rsidRPr="004B0CDC" w:rsidRDefault="00110216" w:rsidP="00110216">
            <w:pPr>
              <w:pStyle w:val="Titre3"/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10216" w:rsidRPr="004B0CDC" w:rsidRDefault="00110216" w:rsidP="00110216">
            <w:pPr>
              <w:pStyle w:val="Titre3"/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10216" w:rsidTr="006B1400">
        <w:trPr>
          <w:trHeight w:val="312"/>
        </w:trPr>
        <w:tc>
          <w:tcPr>
            <w:tcW w:w="3402" w:type="dxa"/>
            <w:vMerge/>
            <w:vAlign w:val="center"/>
          </w:tcPr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10216" w:rsidRPr="004B0CDC" w:rsidRDefault="00110216" w:rsidP="00110216">
            <w:pPr>
              <w:pStyle w:val="Titre3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  <w:tcBorders>
              <w:top w:val="single" w:sz="4" w:space="0" w:color="auto"/>
            </w:tcBorders>
          </w:tcPr>
          <w:p w:rsidR="00110216" w:rsidRPr="004B0CDC" w:rsidRDefault="00110216" w:rsidP="00110216">
            <w:pPr>
              <w:pStyle w:val="Titre3"/>
              <w:spacing w:before="40" w:after="4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B0CDC">
              <w:rPr>
                <w:rFonts w:ascii="Arial" w:hAnsi="Arial" w:cs="Arial"/>
                <w:b w:val="0"/>
                <w:sz w:val="20"/>
                <w:szCs w:val="20"/>
              </w:rPr>
              <w:t>Selon recommandation du fabricant</w:t>
            </w:r>
          </w:p>
        </w:tc>
      </w:tr>
      <w:tr w:rsidR="00110216" w:rsidTr="006B1400">
        <w:tc>
          <w:tcPr>
            <w:tcW w:w="3402" w:type="dxa"/>
            <w:vAlign w:val="center"/>
          </w:tcPr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d’opération et accessoires</w:t>
            </w:r>
          </w:p>
        </w:tc>
        <w:tc>
          <w:tcPr>
            <w:tcW w:w="1276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22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216" w:rsidTr="006B1400">
        <w:tc>
          <w:tcPr>
            <w:tcW w:w="3402" w:type="dxa"/>
            <w:vAlign w:val="center"/>
          </w:tcPr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Tables d’instrumentation</w:t>
            </w:r>
          </w:p>
        </w:tc>
        <w:tc>
          <w:tcPr>
            <w:tcW w:w="1276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22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:rsidR="00110216" w:rsidRPr="004B0CDC" w:rsidRDefault="00110216" w:rsidP="00110216">
            <w:pPr>
              <w:pStyle w:val="Titre3"/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216" w:rsidTr="006B1400">
        <w:tc>
          <w:tcPr>
            <w:tcW w:w="3402" w:type="dxa"/>
            <w:vAlign w:val="center"/>
          </w:tcPr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Equipements mobiles</w:t>
            </w:r>
          </w:p>
        </w:tc>
        <w:tc>
          <w:tcPr>
            <w:tcW w:w="1276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22" w:type="dxa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216" w:rsidTr="006B1400">
        <w:tc>
          <w:tcPr>
            <w:tcW w:w="3402" w:type="dxa"/>
            <w:vAlign w:val="center"/>
          </w:tcPr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Chauffe-patient</w:t>
            </w:r>
          </w:p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Chauffe-perfusion</w:t>
            </w:r>
          </w:p>
        </w:tc>
        <w:tc>
          <w:tcPr>
            <w:tcW w:w="1276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22" w:type="dxa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216" w:rsidTr="006B1400">
        <w:tc>
          <w:tcPr>
            <w:tcW w:w="3402" w:type="dxa"/>
            <w:vAlign w:val="center"/>
          </w:tcPr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Escabeaux</w:t>
            </w:r>
          </w:p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Sièges</w:t>
            </w:r>
          </w:p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Poubelles</w:t>
            </w:r>
          </w:p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Pieds de perfusion</w:t>
            </w:r>
          </w:p>
        </w:tc>
        <w:tc>
          <w:tcPr>
            <w:tcW w:w="1276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22" w:type="dxa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216" w:rsidTr="006B1400">
        <w:tc>
          <w:tcPr>
            <w:tcW w:w="3402" w:type="dxa"/>
            <w:vAlign w:val="center"/>
          </w:tcPr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Interrupteurs</w:t>
            </w:r>
          </w:p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Poignées diverses</w:t>
            </w:r>
          </w:p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Matériel informatique</w:t>
            </w:r>
          </w:p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Ecrans tactiles et écran d’ordinateur (avec produit désinfectant ne contenant pas d’alcool)</w:t>
            </w:r>
          </w:p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Téléphone, radio, etc.</w:t>
            </w:r>
          </w:p>
        </w:tc>
        <w:tc>
          <w:tcPr>
            <w:tcW w:w="1276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:rsidR="00110216" w:rsidRPr="004B0CDC" w:rsidRDefault="00110216" w:rsidP="00110216">
            <w:pPr>
              <w:pStyle w:val="Titre3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CDC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110216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0216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22" w:type="dxa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4B0CDC" w:rsidRDefault="00110216" w:rsidP="00110216">
            <w:pPr>
              <w:pStyle w:val="Titre3"/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4B0CDC" w:rsidRDefault="00110216" w:rsidP="00110216">
            <w:pPr>
              <w:pStyle w:val="Titre3"/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10216" w:rsidTr="006B1400">
        <w:tc>
          <w:tcPr>
            <w:tcW w:w="3402" w:type="dxa"/>
            <w:vAlign w:val="center"/>
          </w:tcPr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Appareil d’anesthésie</w:t>
            </w:r>
          </w:p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Chariot d’anesthésie</w:t>
            </w:r>
          </w:p>
        </w:tc>
        <w:tc>
          <w:tcPr>
            <w:tcW w:w="1276" w:type="dxa"/>
            <w:vAlign w:val="center"/>
          </w:tcPr>
          <w:p w:rsidR="00110216" w:rsidRPr="004B0CDC" w:rsidRDefault="00110216" w:rsidP="00110216">
            <w:pPr>
              <w:pStyle w:val="Titre3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CDC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110216" w:rsidRPr="004B0CDC" w:rsidRDefault="00110216" w:rsidP="00110216">
            <w:pPr>
              <w:pStyle w:val="Titre3"/>
              <w:spacing w:before="40" w:after="40"/>
              <w:jc w:val="center"/>
              <w:rPr>
                <w:sz w:val="20"/>
                <w:szCs w:val="20"/>
              </w:rPr>
            </w:pPr>
            <w:r w:rsidRPr="004B0CD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2" w:type="dxa"/>
          </w:tcPr>
          <w:p w:rsidR="00110216" w:rsidRPr="004B0CDC" w:rsidRDefault="00110216" w:rsidP="00110216">
            <w:pPr>
              <w:pStyle w:val="Titre3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CDC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110216" w:rsidRPr="004B0CDC" w:rsidRDefault="00110216" w:rsidP="00110216">
            <w:pPr>
              <w:pStyle w:val="Titre3"/>
              <w:spacing w:before="40" w:after="40"/>
              <w:jc w:val="center"/>
              <w:rPr>
                <w:sz w:val="20"/>
                <w:szCs w:val="20"/>
              </w:rPr>
            </w:pPr>
            <w:r w:rsidRPr="004B0CD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4B0CDC" w:rsidRDefault="00110216" w:rsidP="00110216">
            <w:pPr>
              <w:pStyle w:val="Titre3"/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4B0CDC" w:rsidRDefault="00110216" w:rsidP="00110216">
            <w:pPr>
              <w:pStyle w:val="Titre3"/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10216" w:rsidTr="006B1400">
        <w:tc>
          <w:tcPr>
            <w:tcW w:w="3402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313">
              <w:rPr>
                <w:rFonts w:ascii="Arial" w:hAnsi="Arial" w:cs="Arial"/>
                <w:sz w:val="20"/>
                <w:szCs w:val="20"/>
              </w:rPr>
              <w:t xml:space="preserve">Sol salle d’opération </w:t>
            </w:r>
          </w:p>
          <w:p w:rsidR="00110216" w:rsidRPr="007C1313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313">
              <w:rPr>
                <w:rFonts w:ascii="Arial" w:hAnsi="Arial" w:cs="Arial"/>
                <w:sz w:val="20"/>
                <w:szCs w:val="20"/>
              </w:rPr>
              <w:t xml:space="preserve">Sol salle d’induction </w:t>
            </w:r>
          </w:p>
          <w:p w:rsidR="00110216" w:rsidRPr="00B6596B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96B">
              <w:rPr>
                <w:rFonts w:ascii="Arial" w:hAnsi="Arial" w:cs="Arial"/>
                <w:sz w:val="20"/>
                <w:szCs w:val="20"/>
              </w:rPr>
              <w:t>Sol salle de préparation</w:t>
            </w:r>
          </w:p>
          <w:p w:rsidR="00110216" w:rsidRPr="007C1313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313">
              <w:rPr>
                <w:rFonts w:ascii="Arial" w:hAnsi="Arial" w:cs="Arial"/>
                <w:sz w:val="20"/>
                <w:szCs w:val="20"/>
              </w:rPr>
              <w:t xml:space="preserve">Sol lave-mains </w:t>
            </w:r>
          </w:p>
          <w:p w:rsidR="00110216" w:rsidRPr="00851F58" w:rsidRDefault="00110216" w:rsidP="00110216">
            <w:pPr>
              <w:spacing w:before="40" w:after="4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Lave-mains</w:t>
            </w:r>
          </w:p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 réserve matériel </w:t>
            </w:r>
          </w:p>
        </w:tc>
        <w:tc>
          <w:tcPr>
            <w:tcW w:w="1276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Cs/>
                <w:sz w:val="20"/>
                <w:szCs w:val="20"/>
              </w:rPr>
              <w:t>Si souillures</w:t>
            </w:r>
          </w:p>
        </w:tc>
        <w:tc>
          <w:tcPr>
            <w:tcW w:w="1622" w:type="dxa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9B02F0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0216" w:rsidRPr="009B02F0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0216" w:rsidRPr="009B02F0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0216" w:rsidRPr="009B02F0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0216" w:rsidRPr="009B02F0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0216" w:rsidRPr="009B02F0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02F0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:rsidR="00110216" w:rsidRPr="009B02F0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0216" w:rsidRPr="009B02F0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0216" w:rsidRPr="009B02F0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0216" w:rsidRPr="009B02F0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0216" w:rsidRPr="009B02F0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0216" w:rsidRPr="009B02F0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02F0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110216" w:rsidTr="006B1400">
        <w:tc>
          <w:tcPr>
            <w:tcW w:w="3402" w:type="dxa"/>
            <w:vAlign w:val="center"/>
          </w:tcPr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Murs salle d’Op (hauteur homme)</w:t>
            </w:r>
          </w:p>
        </w:tc>
        <w:tc>
          <w:tcPr>
            <w:tcW w:w="1276" w:type="dxa"/>
            <w:vAlign w:val="center"/>
          </w:tcPr>
          <w:p w:rsidR="00110216" w:rsidRPr="007C1313" w:rsidRDefault="00110216" w:rsidP="00110216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313">
              <w:rPr>
                <w:rFonts w:ascii="Arial" w:hAnsi="Arial" w:cs="Arial"/>
                <w:sz w:val="20"/>
                <w:szCs w:val="20"/>
              </w:rPr>
              <w:t>Si souillures</w:t>
            </w:r>
          </w:p>
        </w:tc>
        <w:tc>
          <w:tcPr>
            <w:tcW w:w="1622" w:type="dxa"/>
          </w:tcPr>
          <w:p w:rsidR="00110216" w:rsidRPr="007C1313" w:rsidRDefault="00110216" w:rsidP="00110216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0216" w:rsidTr="006B1400">
        <w:tc>
          <w:tcPr>
            <w:tcW w:w="3402" w:type="dxa"/>
            <w:vAlign w:val="center"/>
          </w:tcPr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Murs salle d’OP jusqu’au plafond</w:t>
            </w:r>
          </w:p>
        </w:tc>
        <w:tc>
          <w:tcPr>
            <w:tcW w:w="1276" w:type="dxa"/>
            <w:vAlign w:val="center"/>
          </w:tcPr>
          <w:p w:rsidR="00110216" w:rsidRPr="007C1313" w:rsidRDefault="00110216" w:rsidP="00110216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313">
              <w:rPr>
                <w:rFonts w:ascii="Arial" w:hAnsi="Arial" w:cs="Arial"/>
                <w:sz w:val="20"/>
                <w:szCs w:val="20"/>
              </w:rPr>
              <w:t>Si souillures</w:t>
            </w:r>
          </w:p>
        </w:tc>
        <w:tc>
          <w:tcPr>
            <w:tcW w:w="1622" w:type="dxa"/>
          </w:tcPr>
          <w:p w:rsidR="00110216" w:rsidRPr="007C1313" w:rsidRDefault="00110216" w:rsidP="00110216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0216" w:rsidTr="006B1400">
        <w:tc>
          <w:tcPr>
            <w:tcW w:w="3402" w:type="dxa"/>
            <w:vAlign w:val="center"/>
          </w:tcPr>
          <w:p w:rsidR="00110216" w:rsidRDefault="00110216" w:rsidP="0011021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Plafond salle d’OP</w:t>
            </w:r>
          </w:p>
        </w:tc>
        <w:tc>
          <w:tcPr>
            <w:tcW w:w="1276" w:type="dxa"/>
            <w:vAlign w:val="center"/>
          </w:tcPr>
          <w:p w:rsidR="00110216" w:rsidRPr="007C1313" w:rsidRDefault="00110216" w:rsidP="00110216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313">
              <w:rPr>
                <w:rFonts w:ascii="Arial" w:hAnsi="Arial" w:cs="Arial"/>
                <w:sz w:val="20"/>
                <w:szCs w:val="20"/>
              </w:rPr>
              <w:t>Si souillures</w:t>
            </w:r>
          </w:p>
        </w:tc>
        <w:tc>
          <w:tcPr>
            <w:tcW w:w="1622" w:type="dxa"/>
          </w:tcPr>
          <w:p w:rsidR="00110216" w:rsidRPr="007C1313" w:rsidRDefault="00110216" w:rsidP="00110216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0216" w:rsidRPr="007C1313" w:rsidRDefault="00110216" w:rsidP="001102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31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</w:tbl>
    <w:p w:rsidR="00110216" w:rsidRDefault="00110216" w:rsidP="00110216">
      <w:pPr>
        <w:autoSpaceDE w:val="0"/>
        <w:autoSpaceDN w:val="0"/>
        <w:adjustRightInd w:val="0"/>
        <w:rPr>
          <w:rFonts w:ascii="TTE166BF90t00" w:hAnsi="TTE166BF90t00" w:cs="TTE166BF90t00"/>
        </w:rPr>
      </w:pPr>
    </w:p>
    <w:p w:rsidR="00110216" w:rsidRDefault="00110216" w:rsidP="0011021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10216" w:rsidRDefault="00110216" w:rsidP="0011021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10216" w:rsidRDefault="000451A5" w:rsidP="00110216">
      <w:pPr>
        <w:autoSpaceDE w:val="0"/>
        <w:autoSpaceDN w:val="0"/>
        <w:adjustRightInd w:val="0"/>
        <w:spacing w:before="360"/>
        <w:rPr>
          <w:rFonts w:ascii="Arial" w:hAnsi="Arial" w:cs="Arial"/>
          <w:b/>
          <w:bCs/>
        </w:rPr>
      </w:pPr>
      <w:r w:rsidRPr="000451A5">
        <w:rPr>
          <w:noProof/>
        </w:rPr>
        <w:pict>
          <v:shape id="_x0000_s2055" type="#_x0000_t202" style="position:absolute;margin-left:0;margin-top:-15.95pt;width:462pt;height:36.75pt;z-index:6" fillcolor="#fabf8f">
            <v:textbox style="mso-next-textbox:#_x0000_s2055">
              <w:txbxContent>
                <w:p w:rsidR="00110216" w:rsidRPr="00130155" w:rsidRDefault="00110216" w:rsidP="00110216">
                  <w:pPr>
                    <w:pStyle w:val="Paragraphedeliste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before="120"/>
                    <w:ind w:hanging="720"/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</w:pPr>
                  <w:r w:rsidRPr="00720F53"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  <w:t xml:space="preserve">Entretien </w:t>
                  </w:r>
                  <w:r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  <w:t>des locaux annexes</w:t>
                  </w:r>
                </w:p>
                <w:p w:rsidR="00110216" w:rsidRDefault="00110216" w:rsidP="00110216"/>
              </w:txbxContent>
            </v:textbox>
          </v:shape>
        </w:pict>
      </w:r>
      <w:r w:rsidR="00110216">
        <w:rPr>
          <w:rFonts w:ascii="Arial" w:hAnsi="Arial" w:cs="Arial"/>
          <w:b/>
          <w:bCs/>
        </w:rPr>
        <w:t>1. Entretien journalier</w:t>
      </w:r>
    </w:p>
    <w:p w:rsidR="00110216" w:rsidRPr="00106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6216">
        <w:rPr>
          <w:rFonts w:ascii="TTE166BF90t00" w:hAnsi="TTE166BF90t00" w:cs="TTE166BF90t00"/>
        </w:rPr>
        <w:t>Se d</w:t>
      </w:r>
      <w:r w:rsidRPr="00106216">
        <w:rPr>
          <w:rFonts w:ascii="Arial" w:hAnsi="Arial" w:cs="Arial"/>
        </w:rPr>
        <w:t>ésinfecter les mains</w:t>
      </w:r>
    </w:p>
    <w:p w:rsidR="00110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Enfiler</w:t>
      </w:r>
      <w:r w:rsidRPr="00106216">
        <w:rPr>
          <w:rFonts w:ascii="Arial" w:hAnsi="Arial" w:cs="Arial"/>
        </w:rPr>
        <w:t xml:space="preserve"> des gants non stériles (gants à usage unique en nitrile ou gants de ménage)</w:t>
      </w:r>
      <w:r w:rsidRPr="005912D4">
        <w:rPr>
          <w:rFonts w:ascii="Arial" w:hAnsi="Arial" w:cs="Arial"/>
        </w:rPr>
        <w:t xml:space="preserve"> </w:t>
      </w:r>
    </w:p>
    <w:p w:rsidR="00110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D02B1">
        <w:rPr>
          <w:rFonts w:ascii="Arial" w:hAnsi="Arial" w:cs="Arial"/>
        </w:rPr>
        <w:t>Nettoyer avec un chiffon imbibé de désinfectant-détergent :</w:t>
      </w:r>
    </w:p>
    <w:p w:rsidR="00110216" w:rsidRPr="00CD02B1" w:rsidRDefault="00110216" w:rsidP="00110216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CD02B1">
        <w:rPr>
          <w:rFonts w:ascii="Arial" w:hAnsi="Arial" w:cs="Arial"/>
          <w:b/>
          <w:bCs/>
        </w:rPr>
        <w:t>Local d‘anesthésie</w:t>
      </w:r>
    </w:p>
    <w:p w:rsidR="00110216" w:rsidRPr="00905853" w:rsidRDefault="00110216" w:rsidP="0011021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05853">
        <w:rPr>
          <w:rFonts w:ascii="Arial" w:hAnsi="Arial" w:cs="Arial"/>
        </w:rPr>
        <w:t>les surfaces de travail</w:t>
      </w:r>
    </w:p>
    <w:p w:rsidR="00110216" w:rsidRPr="00905853" w:rsidRDefault="00110216" w:rsidP="0011021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05853">
        <w:rPr>
          <w:rFonts w:ascii="Arial" w:hAnsi="Arial" w:cs="Arial"/>
        </w:rPr>
        <w:t>les armoires et tiroirs, partie extérieure y compris les poignées</w:t>
      </w:r>
    </w:p>
    <w:p w:rsidR="00110216" w:rsidRPr="00905853" w:rsidRDefault="00110216" w:rsidP="0011021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05853">
        <w:rPr>
          <w:rFonts w:ascii="Arial" w:hAnsi="Arial" w:cs="Arial"/>
        </w:rPr>
        <w:t>les portes et poignées</w:t>
      </w:r>
    </w:p>
    <w:p w:rsidR="00110216" w:rsidRPr="00905853" w:rsidRDefault="00110216" w:rsidP="0011021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05853">
        <w:rPr>
          <w:rFonts w:ascii="Arial" w:hAnsi="Arial" w:cs="Arial"/>
        </w:rPr>
        <w:t>le lavabo</w:t>
      </w:r>
    </w:p>
    <w:p w:rsidR="00110216" w:rsidRPr="00905853" w:rsidRDefault="00110216" w:rsidP="0011021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05853">
        <w:rPr>
          <w:rFonts w:ascii="Arial" w:hAnsi="Arial" w:cs="Arial"/>
        </w:rPr>
        <w:t>l’appareil d’anesthésie et les appareils de monitoring selon la même techniqu</w:t>
      </w:r>
      <w:r>
        <w:rPr>
          <w:rFonts w:ascii="Arial" w:hAnsi="Arial" w:cs="Arial"/>
        </w:rPr>
        <w:t xml:space="preserve">e utilisée pour l’entretien de </w:t>
      </w:r>
      <w:r w:rsidRPr="00905853">
        <w:rPr>
          <w:rFonts w:ascii="Arial" w:hAnsi="Arial" w:cs="Arial"/>
        </w:rPr>
        <w:t>ceux de la salle d’opération (voir point A.1)</w:t>
      </w:r>
    </w:p>
    <w:p w:rsidR="00110216" w:rsidRPr="00905853" w:rsidRDefault="00110216" w:rsidP="0011021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Pr="00905853">
        <w:rPr>
          <w:rFonts w:ascii="Arial" w:hAnsi="Arial" w:cs="Arial"/>
        </w:rPr>
        <w:t xml:space="preserve"> sol</w:t>
      </w:r>
    </w:p>
    <w:p w:rsidR="00110216" w:rsidRPr="005220A2" w:rsidRDefault="00110216" w:rsidP="00110216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5220A2">
        <w:rPr>
          <w:rFonts w:ascii="Arial" w:hAnsi="Arial" w:cs="Arial"/>
          <w:b/>
          <w:bCs/>
        </w:rPr>
        <w:t>Autres locaux</w:t>
      </w:r>
    </w:p>
    <w:p w:rsidR="00110216" w:rsidRPr="00905853" w:rsidRDefault="00110216" w:rsidP="0011021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05853">
        <w:rPr>
          <w:rFonts w:ascii="Arial" w:hAnsi="Arial" w:cs="Arial"/>
        </w:rPr>
        <w:t>le mobilier</w:t>
      </w:r>
      <w:r>
        <w:rPr>
          <w:rFonts w:ascii="Arial" w:hAnsi="Arial" w:cs="Arial"/>
        </w:rPr>
        <w:t xml:space="preserve">, les équipements </w:t>
      </w:r>
      <w:r w:rsidRPr="00905853">
        <w:rPr>
          <w:rFonts w:ascii="Arial" w:hAnsi="Arial" w:cs="Arial"/>
        </w:rPr>
        <w:t>et les surfaces planes</w:t>
      </w:r>
    </w:p>
    <w:p w:rsidR="00110216" w:rsidRPr="00905853" w:rsidRDefault="00110216" w:rsidP="0011021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05853">
        <w:rPr>
          <w:rFonts w:ascii="Arial" w:hAnsi="Arial" w:cs="Arial"/>
        </w:rPr>
        <w:t>les lavabos</w:t>
      </w:r>
    </w:p>
    <w:p w:rsidR="00110216" w:rsidRPr="00905853" w:rsidRDefault="00110216" w:rsidP="0011021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05853">
        <w:rPr>
          <w:rFonts w:ascii="Arial" w:hAnsi="Arial" w:cs="Arial"/>
        </w:rPr>
        <w:t>l</w:t>
      </w:r>
      <w:r>
        <w:rPr>
          <w:rFonts w:ascii="Arial" w:hAnsi="Arial" w:cs="Arial"/>
        </w:rPr>
        <w:t>es portes et l</w:t>
      </w:r>
      <w:r w:rsidRPr="00905853">
        <w:rPr>
          <w:rFonts w:ascii="Arial" w:hAnsi="Arial" w:cs="Arial"/>
        </w:rPr>
        <w:t>es poignées</w:t>
      </w:r>
    </w:p>
    <w:p w:rsidR="00110216" w:rsidRPr="00905853" w:rsidRDefault="00110216" w:rsidP="0011021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05853">
        <w:rPr>
          <w:rFonts w:ascii="Arial" w:hAnsi="Arial" w:cs="Arial"/>
        </w:rPr>
        <w:t>les sanitaires</w:t>
      </w:r>
    </w:p>
    <w:p w:rsidR="00110216" w:rsidRDefault="00110216" w:rsidP="0011021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05853">
        <w:rPr>
          <w:rFonts w:ascii="Arial" w:hAnsi="Arial" w:cs="Arial"/>
        </w:rPr>
        <w:t>le sol</w:t>
      </w:r>
    </w:p>
    <w:p w:rsidR="00110216" w:rsidRPr="00905853" w:rsidRDefault="00110216" w:rsidP="00110216">
      <w:pPr>
        <w:pStyle w:val="Paragraphedeliste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</w:rPr>
      </w:pPr>
    </w:p>
    <w:p w:rsidR="00110216" w:rsidRDefault="00110216" w:rsidP="0011021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Entretien approfondi des locaux annexes</w:t>
      </w:r>
    </w:p>
    <w:p w:rsidR="00110216" w:rsidRPr="00BA0643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66BF90t00" w:hAnsi="TTE166BF90t00" w:cs="TTE166BF90t00"/>
        </w:rPr>
      </w:pPr>
      <w:r>
        <w:rPr>
          <w:rFonts w:ascii="TTE166BF90t00" w:hAnsi="TTE166BF90t00" w:cs="TTE166BF90t00"/>
        </w:rPr>
        <w:t>Planifier</w:t>
      </w:r>
      <w:r w:rsidRPr="00BA0643">
        <w:rPr>
          <w:rFonts w:ascii="TTE166BF90t00" w:hAnsi="TTE166BF90t00" w:cs="TTE166BF90t00"/>
        </w:rPr>
        <w:t xml:space="preserve"> le nettoyage approfondi des locaux autres que les salles d’opération (au min</w:t>
      </w:r>
      <w:r>
        <w:rPr>
          <w:rFonts w:ascii="TTE166BF90t00" w:hAnsi="TTE166BF90t00" w:cs="TTE166BF90t00"/>
        </w:rPr>
        <w:t>imum</w:t>
      </w:r>
      <w:r w:rsidRPr="00BA0643">
        <w:rPr>
          <w:rFonts w:ascii="TTE166BF90t00" w:hAnsi="TTE166BF90t00" w:cs="TTE166BF90t00"/>
        </w:rPr>
        <w:t xml:space="preserve"> semestriel)</w:t>
      </w:r>
    </w:p>
    <w:p w:rsidR="00110216" w:rsidRPr="004276DC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643">
        <w:rPr>
          <w:rFonts w:ascii="TTE166BF90t00" w:hAnsi="TTE166BF90t00" w:cs="TTE166BF90t00"/>
        </w:rPr>
        <w:t xml:space="preserve">Planifier le nettoyage des armoires et tiroirs avec contrôle des dates de </w:t>
      </w:r>
      <w:r>
        <w:rPr>
          <w:rFonts w:ascii="TTE166BF90t00" w:hAnsi="TTE166BF90t00" w:cs="TTE166BF90t00"/>
        </w:rPr>
        <w:t xml:space="preserve">péremption </w:t>
      </w:r>
    </w:p>
    <w:p w:rsidR="00110216" w:rsidRPr="00BA0643" w:rsidRDefault="00110216" w:rsidP="0011021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A0643">
        <w:rPr>
          <w:rFonts w:ascii="Arial" w:hAnsi="Arial" w:cs="Arial"/>
        </w:rPr>
        <w:t xml:space="preserve">u minimum tous les 3 mois pour </w:t>
      </w:r>
      <w:r>
        <w:rPr>
          <w:rFonts w:ascii="Arial" w:hAnsi="Arial" w:cs="Arial"/>
        </w:rPr>
        <w:t>les dispositifs médicaux</w:t>
      </w:r>
      <w:r w:rsidRPr="00BA0643">
        <w:rPr>
          <w:rFonts w:ascii="Arial" w:hAnsi="Arial" w:cs="Arial"/>
        </w:rPr>
        <w:t xml:space="preserve"> stérile</w:t>
      </w:r>
      <w:r>
        <w:rPr>
          <w:rFonts w:ascii="Arial" w:hAnsi="Arial" w:cs="Arial"/>
        </w:rPr>
        <w:t>s</w:t>
      </w:r>
      <w:r w:rsidRPr="00BA0643">
        <w:rPr>
          <w:rFonts w:ascii="Arial" w:hAnsi="Arial" w:cs="Arial"/>
        </w:rPr>
        <w:t xml:space="preserve"> et les médicaments, </w:t>
      </w:r>
    </w:p>
    <w:p w:rsidR="00110216" w:rsidRPr="00BA0643" w:rsidRDefault="00110216" w:rsidP="0011021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A0643">
        <w:rPr>
          <w:rFonts w:ascii="Arial" w:hAnsi="Arial" w:cs="Arial"/>
        </w:rPr>
        <w:t>u minimum tous les 6 mois pour les autres</w:t>
      </w:r>
    </w:p>
    <w:p w:rsidR="00110216" w:rsidRDefault="00110216" w:rsidP="001102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66BF90t00" w:hAnsi="TTE166BF90t00" w:cs="TTE166BF90t00"/>
        </w:rPr>
      </w:pPr>
      <w:r>
        <w:rPr>
          <w:rFonts w:ascii="TTE166BF90t00" w:hAnsi="TTE166BF90t00" w:cs="TTE166BF90t00"/>
        </w:rPr>
        <w:t>Enregistrer les entretiens et les contrôles effectués</w:t>
      </w:r>
    </w:p>
    <w:p w:rsidR="006B1400" w:rsidRPr="00BA0643" w:rsidRDefault="006B1400" w:rsidP="006B1400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TE166BF90t00" w:hAnsi="TTE166BF90t00" w:cs="TTE166BF90t00"/>
        </w:rPr>
      </w:pPr>
    </w:p>
    <w:p w:rsidR="00110216" w:rsidRDefault="000451A5" w:rsidP="00110216">
      <w:r>
        <w:rPr>
          <w:noProof/>
        </w:rPr>
        <w:pict>
          <v:shape id="_x0000_s2056" type="#_x0000_t202" style="position:absolute;margin-left:0;margin-top:11.2pt;width:462pt;height:36.75pt;z-index:7" fillcolor="#fabf8f">
            <v:textbox style="mso-next-textbox:#_x0000_s2056">
              <w:txbxContent>
                <w:p w:rsidR="00110216" w:rsidRPr="00130155" w:rsidRDefault="00110216" w:rsidP="00110216">
                  <w:pPr>
                    <w:pStyle w:val="Paragraphedeliste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before="120"/>
                    <w:ind w:hanging="720"/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</w:pPr>
                  <w:r w:rsidRPr="00720F53"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  <w:t xml:space="preserve">Entretien </w:t>
                  </w:r>
                  <w:r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  <w:t>des équipements</w:t>
                  </w:r>
                </w:p>
                <w:p w:rsidR="00110216" w:rsidRDefault="00110216" w:rsidP="00110216">
                  <w:pPr>
                    <w:ind w:hanging="720"/>
                  </w:pPr>
                </w:p>
              </w:txbxContent>
            </v:textbox>
          </v:shape>
        </w:pict>
      </w:r>
    </w:p>
    <w:p w:rsidR="00110216" w:rsidRDefault="00110216" w:rsidP="00110216">
      <w:r>
        <w:t xml:space="preserve"> </w:t>
      </w:r>
    </w:p>
    <w:p w:rsidR="00110216" w:rsidRPr="006B1400" w:rsidRDefault="00110216" w:rsidP="00110216">
      <w:pPr>
        <w:rPr>
          <w:rFonts w:ascii="TTE166BF90t00" w:hAnsi="TTE166BF90t00" w:cs="TTE166BF90t00"/>
          <w:lang w:eastAsia="en-US"/>
        </w:rPr>
      </w:pPr>
      <w:r w:rsidRPr="002C2D93">
        <w:rPr>
          <w:rFonts w:ascii="TTE166BF90t00" w:hAnsi="TTE166BF90t00" w:cs="TTE166BF90t00"/>
          <w:lang w:eastAsia="en-US"/>
        </w:rPr>
        <w:t xml:space="preserve">Planifier le nettoyage approfondi des équipements autres que ceux présents dans </w:t>
      </w:r>
      <w:r>
        <w:rPr>
          <w:rFonts w:ascii="TTE166BF90t00" w:hAnsi="TTE166BF90t00" w:cs="TTE166BF90t00"/>
          <w:lang w:eastAsia="en-US"/>
        </w:rPr>
        <w:t>les salles d’opération et enregistrer les nettoyages/contrôles effectués.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5220"/>
      </w:tblGrid>
      <w:tr w:rsidR="00110216" w:rsidRPr="0077650C" w:rsidTr="00311568">
        <w:tc>
          <w:tcPr>
            <w:tcW w:w="4140" w:type="dxa"/>
            <w:vAlign w:val="center"/>
          </w:tcPr>
          <w:p w:rsidR="00110216" w:rsidRPr="0077650C" w:rsidRDefault="00110216" w:rsidP="0031156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Equipement </w:t>
            </w:r>
          </w:p>
        </w:tc>
        <w:tc>
          <w:tcPr>
            <w:tcW w:w="5220" w:type="dxa"/>
            <w:vAlign w:val="center"/>
          </w:tcPr>
          <w:p w:rsidR="00110216" w:rsidRPr="0077650C" w:rsidRDefault="00110216" w:rsidP="0031156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50C">
              <w:rPr>
                <w:rFonts w:ascii="Arial" w:hAnsi="Arial" w:cs="Arial"/>
                <w:b/>
                <w:bCs/>
                <w:sz w:val="20"/>
                <w:szCs w:val="20"/>
              </w:rPr>
              <w:t>Fréquence</w:t>
            </w:r>
          </w:p>
        </w:tc>
      </w:tr>
      <w:tr w:rsidR="00110216" w:rsidRPr="00117787" w:rsidTr="00311568">
        <w:tc>
          <w:tcPr>
            <w:tcW w:w="4140" w:type="dxa"/>
            <w:vAlign w:val="center"/>
          </w:tcPr>
          <w:p w:rsidR="00110216" w:rsidRPr="00117787" w:rsidRDefault="00110216" w:rsidP="003115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7787">
              <w:rPr>
                <w:rFonts w:ascii="Arial" w:hAnsi="Arial" w:cs="Arial"/>
                <w:sz w:val="20"/>
                <w:szCs w:val="20"/>
              </w:rPr>
              <w:t>Armoire chauffante</w:t>
            </w:r>
          </w:p>
        </w:tc>
        <w:tc>
          <w:tcPr>
            <w:tcW w:w="5220" w:type="dxa"/>
            <w:vAlign w:val="center"/>
          </w:tcPr>
          <w:p w:rsidR="00110216" w:rsidRPr="00117787" w:rsidRDefault="00110216" w:rsidP="003115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7787">
              <w:rPr>
                <w:rFonts w:ascii="Arial" w:hAnsi="Arial" w:cs="Arial"/>
                <w:sz w:val="20"/>
                <w:szCs w:val="20"/>
              </w:rPr>
              <w:t>Mensuel</w:t>
            </w:r>
          </w:p>
        </w:tc>
      </w:tr>
      <w:tr w:rsidR="00110216" w:rsidRPr="00117787" w:rsidTr="00311568">
        <w:tc>
          <w:tcPr>
            <w:tcW w:w="4140" w:type="dxa"/>
            <w:vAlign w:val="center"/>
          </w:tcPr>
          <w:p w:rsidR="00110216" w:rsidRPr="00117787" w:rsidRDefault="00110216" w:rsidP="003115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7787">
              <w:rPr>
                <w:rFonts w:ascii="Arial" w:hAnsi="Arial" w:cs="Arial"/>
                <w:sz w:val="20"/>
                <w:szCs w:val="20"/>
              </w:rPr>
              <w:t>Réfrigérateur /congélateur</w:t>
            </w:r>
          </w:p>
        </w:tc>
        <w:tc>
          <w:tcPr>
            <w:tcW w:w="5220" w:type="dxa"/>
            <w:vAlign w:val="center"/>
          </w:tcPr>
          <w:p w:rsidR="00110216" w:rsidRPr="00117787" w:rsidRDefault="00110216" w:rsidP="003115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7787">
              <w:rPr>
                <w:rFonts w:ascii="Arial" w:hAnsi="Arial" w:cs="Arial"/>
                <w:sz w:val="20"/>
                <w:szCs w:val="20"/>
              </w:rPr>
              <w:t xml:space="preserve">Mensuel </w:t>
            </w:r>
          </w:p>
          <w:p w:rsidR="00110216" w:rsidRPr="00117787" w:rsidRDefault="00110216" w:rsidP="003115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7787">
              <w:rPr>
                <w:rFonts w:ascii="Arial" w:hAnsi="Arial" w:cs="Arial"/>
                <w:sz w:val="20"/>
                <w:szCs w:val="20"/>
              </w:rPr>
              <w:t>Dégivrage à fréquence définie par l’institution</w:t>
            </w:r>
          </w:p>
        </w:tc>
      </w:tr>
      <w:tr w:rsidR="00110216" w:rsidRPr="00117787" w:rsidTr="00311568">
        <w:tc>
          <w:tcPr>
            <w:tcW w:w="4140" w:type="dxa"/>
            <w:vAlign w:val="center"/>
          </w:tcPr>
          <w:p w:rsidR="00110216" w:rsidRPr="00117787" w:rsidRDefault="00110216" w:rsidP="003115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7787">
              <w:rPr>
                <w:rFonts w:ascii="Arial" w:hAnsi="Arial" w:cs="Arial"/>
                <w:sz w:val="20"/>
                <w:szCs w:val="20"/>
              </w:rPr>
              <w:t>Equipement mobile de radiologie</w:t>
            </w:r>
          </w:p>
        </w:tc>
        <w:tc>
          <w:tcPr>
            <w:tcW w:w="5220" w:type="dxa"/>
            <w:vAlign w:val="center"/>
          </w:tcPr>
          <w:p w:rsidR="00110216" w:rsidRPr="00117787" w:rsidRDefault="00110216" w:rsidP="003115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7787">
              <w:rPr>
                <w:rFonts w:ascii="Arial" w:hAnsi="Arial" w:cs="Arial"/>
                <w:sz w:val="20"/>
                <w:szCs w:val="20"/>
              </w:rPr>
              <w:t>Après chaque utilisation mais au min 1x/mois</w:t>
            </w:r>
          </w:p>
        </w:tc>
      </w:tr>
      <w:tr w:rsidR="00110216" w:rsidRPr="00117787" w:rsidTr="00311568">
        <w:tc>
          <w:tcPr>
            <w:tcW w:w="4140" w:type="dxa"/>
            <w:vAlign w:val="center"/>
          </w:tcPr>
          <w:p w:rsidR="00110216" w:rsidRPr="00117787" w:rsidRDefault="00110216" w:rsidP="003115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7787">
              <w:rPr>
                <w:rFonts w:ascii="Arial" w:hAnsi="Arial" w:cs="Arial"/>
                <w:sz w:val="20"/>
                <w:szCs w:val="20"/>
              </w:rPr>
              <w:t>Equipement mobile externe au bloc op</w:t>
            </w:r>
          </w:p>
        </w:tc>
        <w:tc>
          <w:tcPr>
            <w:tcW w:w="5220" w:type="dxa"/>
            <w:vAlign w:val="center"/>
          </w:tcPr>
          <w:p w:rsidR="00110216" w:rsidRPr="00117787" w:rsidRDefault="00110216" w:rsidP="003115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7787">
              <w:rPr>
                <w:rFonts w:ascii="Arial" w:hAnsi="Arial" w:cs="Arial"/>
                <w:sz w:val="20"/>
                <w:szCs w:val="20"/>
              </w:rPr>
              <w:t>Avant de rentrer au bloc opératoire</w:t>
            </w:r>
          </w:p>
          <w:p w:rsidR="00110216" w:rsidRPr="00117787" w:rsidRDefault="00110216" w:rsidP="003115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7787">
              <w:rPr>
                <w:rFonts w:ascii="Arial" w:hAnsi="Arial" w:cs="Arial"/>
                <w:sz w:val="20"/>
                <w:szCs w:val="20"/>
              </w:rPr>
              <w:t>Avant de quitter le bloc opératoire</w:t>
            </w:r>
          </w:p>
        </w:tc>
      </w:tr>
    </w:tbl>
    <w:p w:rsidR="00110216" w:rsidRPr="006B1400" w:rsidRDefault="006B1400" w:rsidP="00110216">
      <w:pPr>
        <w:spacing w:line="280" w:lineRule="atLeast"/>
        <w:rPr>
          <w:rFonts w:ascii="Arial" w:hAnsi="Arial" w:cs="Arial"/>
          <w:sz w:val="2"/>
          <w:szCs w:val="2"/>
        </w:rPr>
      </w:pPr>
      <w:r>
        <w:rPr>
          <w:noProof/>
        </w:rPr>
        <w:pict>
          <v:shape id="_x0000_s2057" type="#_x0000_t202" style="position:absolute;margin-left:.65pt;margin-top:12pt;width:468pt;height:27pt;z-index:8;mso-position-horizontal-relative:text;mso-position-vertical-relative:text" fillcolor="yellow">
            <v:textbox style="mso-next-textbox:#_x0000_s2057">
              <w:txbxContent>
                <w:p w:rsidR="00110216" w:rsidRPr="002C2D93" w:rsidRDefault="00110216" w:rsidP="00110216">
                  <w:pPr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91345D">
                    <w:rPr>
                      <w:rFonts w:ascii="Arial" w:hAnsi="Arial" w:cs="Arial"/>
                      <w:b/>
                      <w:bCs/>
                    </w:rPr>
                    <w:t xml:space="preserve">Nettoyage immédiat de toutes les surfaces </w:t>
                  </w:r>
                  <w:r w:rsidRPr="0091345D">
                    <w:rPr>
                      <w:rFonts w:ascii="Arial" w:hAnsi="Arial" w:cs="Arial"/>
                      <w:b/>
                      <w:bCs/>
                      <w:u w:val="single"/>
                    </w:rPr>
                    <w:t>lors de souillures visibles</w:t>
                  </w:r>
                </w:p>
              </w:txbxContent>
            </v:textbox>
          </v:shape>
        </w:pict>
      </w:r>
    </w:p>
    <w:p w:rsidR="00110216" w:rsidRDefault="00110216" w:rsidP="00110216">
      <w:pPr>
        <w:spacing w:before="40" w:after="40"/>
      </w:pPr>
    </w:p>
    <w:p w:rsidR="006B1400" w:rsidRDefault="006B1400" w:rsidP="00110216">
      <w:pPr>
        <w:spacing w:before="40" w:after="40"/>
      </w:pPr>
    </w:p>
    <w:p w:rsidR="006B1400" w:rsidRDefault="006B1400" w:rsidP="00110216">
      <w:pPr>
        <w:spacing w:before="40" w:after="40"/>
        <w:rPr>
          <w:rFonts w:ascii="Arial" w:hAnsi="Arial" w:cs="Arial"/>
          <w:b/>
          <w:u w:val="single"/>
        </w:rPr>
      </w:pPr>
    </w:p>
    <w:p w:rsidR="006B1400" w:rsidRDefault="006B1400" w:rsidP="00110216">
      <w:pPr>
        <w:spacing w:before="40" w:after="40"/>
        <w:rPr>
          <w:rFonts w:ascii="Arial" w:hAnsi="Arial" w:cs="Arial"/>
          <w:b/>
          <w:u w:val="single"/>
        </w:rPr>
      </w:pPr>
    </w:p>
    <w:p w:rsidR="006B1400" w:rsidRDefault="006B1400" w:rsidP="00110216">
      <w:pPr>
        <w:spacing w:before="40" w:after="40"/>
        <w:rPr>
          <w:rFonts w:ascii="Arial" w:hAnsi="Arial" w:cs="Arial"/>
          <w:b/>
          <w:u w:val="single"/>
        </w:rPr>
      </w:pPr>
    </w:p>
    <w:p w:rsidR="006B1400" w:rsidRDefault="006B1400" w:rsidP="00110216">
      <w:pPr>
        <w:spacing w:before="40" w:after="40"/>
        <w:rPr>
          <w:rFonts w:ascii="Arial" w:hAnsi="Arial" w:cs="Arial"/>
          <w:b/>
          <w:u w:val="single"/>
        </w:rPr>
      </w:pPr>
    </w:p>
    <w:p w:rsidR="006B1400" w:rsidRDefault="006B1400" w:rsidP="00110216">
      <w:pPr>
        <w:spacing w:before="40" w:after="40"/>
        <w:rPr>
          <w:rFonts w:ascii="Arial" w:hAnsi="Arial" w:cs="Arial"/>
          <w:b/>
          <w:u w:val="single"/>
        </w:rPr>
      </w:pPr>
    </w:p>
    <w:p w:rsidR="006B1400" w:rsidRDefault="006B1400" w:rsidP="00110216">
      <w:pPr>
        <w:spacing w:before="40" w:after="40"/>
        <w:rPr>
          <w:rFonts w:ascii="Arial" w:hAnsi="Arial" w:cs="Arial"/>
          <w:b/>
          <w:u w:val="single"/>
        </w:rPr>
      </w:pPr>
    </w:p>
    <w:p w:rsidR="00110216" w:rsidRPr="00257C72" w:rsidRDefault="00110216" w:rsidP="00110216">
      <w:pPr>
        <w:spacing w:before="40" w:after="40"/>
        <w:rPr>
          <w:rFonts w:ascii="Arial" w:hAnsi="Arial" w:cs="Arial"/>
          <w:b/>
          <w:u w:val="single"/>
        </w:rPr>
      </w:pPr>
      <w:r w:rsidRPr="00257C72">
        <w:rPr>
          <w:rFonts w:ascii="Arial" w:hAnsi="Arial" w:cs="Arial"/>
          <w:b/>
          <w:u w:val="single"/>
        </w:rPr>
        <w:t>Matériel informatique :</w:t>
      </w:r>
    </w:p>
    <w:p w:rsidR="00110216" w:rsidRPr="00257C72" w:rsidRDefault="00110216" w:rsidP="00110216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ordinateurs standards </w:t>
      </w:r>
      <w:r w:rsidRPr="00257C72">
        <w:rPr>
          <w:rFonts w:ascii="Arial" w:hAnsi="Arial" w:cs="Arial"/>
        </w:rPr>
        <w:t xml:space="preserve">type PC de bureau ou portable ne doivent pas être introduits en salle d’opération car </w:t>
      </w:r>
      <w:r w:rsidRPr="009B02F0">
        <w:rPr>
          <w:rFonts w:ascii="Arial" w:hAnsi="Arial" w:cs="Arial"/>
        </w:rPr>
        <w:t>le système de ventilation installé dans le coffret de l'alimentation expulse l'air via l'arrière du boîtier de l'ordinateur</w:t>
      </w:r>
      <w:r>
        <w:t xml:space="preserve"> </w:t>
      </w:r>
      <w:r>
        <w:rPr>
          <w:rFonts w:ascii="Arial" w:hAnsi="Arial" w:cs="Arial"/>
        </w:rPr>
        <w:t>ce qui provoque</w:t>
      </w:r>
      <w:r w:rsidRPr="00257C72">
        <w:rPr>
          <w:rFonts w:ascii="Arial" w:hAnsi="Arial" w:cs="Arial"/>
        </w:rPr>
        <w:t xml:space="preserve"> la mise en suspension de poussières</w:t>
      </w:r>
      <w:r>
        <w:rPr>
          <w:rFonts w:ascii="Arial" w:hAnsi="Arial" w:cs="Arial"/>
        </w:rPr>
        <w:t xml:space="preserve"> et par conséquent le risque de contamination du site opératoire.</w:t>
      </w:r>
      <w:r w:rsidRPr="00257C72">
        <w:rPr>
          <w:rFonts w:ascii="Arial" w:hAnsi="Arial" w:cs="Arial"/>
        </w:rPr>
        <w:t xml:space="preserve"> </w:t>
      </w:r>
    </w:p>
    <w:p w:rsidR="00110216" w:rsidRDefault="00110216" w:rsidP="00110216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Seuls peuve</w:t>
      </w:r>
      <w:r w:rsidRPr="00257C72">
        <w:rPr>
          <w:rFonts w:ascii="Arial" w:hAnsi="Arial" w:cs="Arial"/>
        </w:rPr>
        <w:t>nt être admis en s</w:t>
      </w:r>
      <w:r>
        <w:rPr>
          <w:rFonts w:ascii="Arial" w:hAnsi="Arial" w:cs="Arial"/>
        </w:rPr>
        <w:t xml:space="preserve">alle d’opération les PC "médicaux" conformes à l’indice de protection IP54 et conformes aux normes de sécurité devant être appliquées en salle d’opération. Ils doivent également être </w:t>
      </w:r>
      <w:r w:rsidRPr="00886576">
        <w:rPr>
          <w:rFonts w:ascii="Arial" w:hAnsi="Arial" w:cs="Arial"/>
        </w:rPr>
        <w:t xml:space="preserve">totalement hermétiques et ne </w:t>
      </w:r>
      <w:r>
        <w:rPr>
          <w:rFonts w:ascii="Arial" w:hAnsi="Arial" w:cs="Arial"/>
        </w:rPr>
        <w:t>pas posséder d’</w:t>
      </w:r>
      <w:r w:rsidRPr="00886576">
        <w:rPr>
          <w:rFonts w:ascii="Arial" w:hAnsi="Arial" w:cs="Arial"/>
        </w:rPr>
        <w:t xml:space="preserve">arête vive ni </w:t>
      </w:r>
      <w:r>
        <w:rPr>
          <w:rFonts w:ascii="Arial" w:hAnsi="Arial" w:cs="Arial"/>
        </w:rPr>
        <w:t xml:space="preserve">de </w:t>
      </w:r>
      <w:r w:rsidRPr="00886576">
        <w:rPr>
          <w:rFonts w:ascii="Arial" w:hAnsi="Arial" w:cs="Arial"/>
        </w:rPr>
        <w:t xml:space="preserve">rainure. De plus </w:t>
      </w:r>
      <w:r w:rsidRPr="008C32F5">
        <w:rPr>
          <w:rFonts w:ascii="Arial" w:hAnsi="Arial" w:cs="Arial"/>
          <w:b/>
        </w:rPr>
        <w:t>le boîtier, l’écran et le clavier</w:t>
      </w:r>
      <w:r w:rsidRPr="00886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doivent pouvoir supporter les produits détergents/désinfectants utilisés en routine.</w:t>
      </w:r>
    </w:p>
    <w:p w:rsidR="00110216" w:rsidRDefault="006B1400" w:rsidP="00110216">
      <w:pPr>
        <w:spacing w:before="40" w:after="40"/>
        <w:jc w:val="center"/>
        <w:rPr>
          <w:rFonts w:ascii="Arial" w:hAnsi="Arial" w:cs="Arial"/>
        </w:rPr>
      </w:pPr>
      <w:r w:rsidRPr="000451A5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338.7pt;height:221.2pt;visibility:visible" o:bordertopcolor="this" o:borderleftcolor="this" o:borderbottomcolor="this" o:borderrightcolor="this">
            <v:imagedata r:id="rId8" o:title="" croptop="11555f" cropbottom="20401f" cropleft="11633f" cropright="12356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110216" w:rsidRDefault="00110216" w:rsidP="00110216">
      <w:pPr>
        <w:spacing w:before="40" w:after="40"/>
        <w:jc w:val="both"/>
        <w:rPr>
          <w:rFonts w:ascii="Arial" w:hAnsi="Arial" w:cs="Arial"/>
        </w:rPr>
      </w:pPr>
    </w:p>
    <w:p w:rsidR="00110216" w:rsidRPr="00886576" w:rsidRDefault="00110216" w:rsidP="00110216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Comme tout le matériel/équipement médical, le matériel informatique doit, avant de pénétrer en salle d’opération être nettoyé /désinfecté. Il sera également nettoyé/désinfecté entre deux interventions. </w:t>
      </w:r>
    </w:p>
    <w:p w:rsidR="00110216" w:rsidRPr="00257C72" w:rsidRDefault="00110216" w:rsidP="00110216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Les périphériques externes tels claviers, souris, écrans…,</w:t>
      </w:r>
      <w:r w:rsidRPr="00257C72">
        <w:rPr>
          <w:rFonts w:ascii="Arial" w:hAnsi="Arial" w:cs="Arial"/>
        </w:rPr>
        <w:t xml:space="preserve"> peuvent pénétrer en salle d’opération du moment qu’ils sont soit :</w:t>
      </w:r>
    </w:p>
    <w:p w:rsidR="00110216" w:rsidRDefault="00110216" w:rsidP="00110216">
      <w:pPr>
        <w:numPr>
          <w:ilvl w:val="0"/>
          <w:numId w:val="12"/>
        </w:numPr>
        <w:spacing w:before="40" w:after="40" w:line="240" w:lineRule="auto"/>
        <w:jc w:val="both"/>
        <w:rPr>
          <w:rFonts w:ascii="Arial" w:hAnsi="Arial" w:cs="Arial"/>
        </w:rPr>
      </w:pPr>
      <w:r w:rsidRPr="00257C72">
        <w:rPr>
          <w:rFonts w:ascii="Arial" w:hAnsi="Arial" w:cs="Arial"/>
        </w:rPr>
        <w:t>à usage unique</w:t>
      </w:r>
      <w:r>
        <w:rPr>
          <w:rFonts w:ascii="Arial" w:hAnsi="Arial" w:cs="Arial"/>
        </w:rPr>
        <w:t xml:space="preserve"> </w:t>
      </w:r>
    </w:p>
    <w:p w:rsidR="00110216" w:rsidRPr="00257C72" w:rsidRDefault="00110216" w:rsidP="00110216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ou</w:t>
      </w:r>
    </w:p>
    <w:p w:rsidR="00110216" w:rsidRDefault="00110216" w:rsidP="00110216">
      <w:pPr>
        <w:numPr>
          <w:ilvl w:val="0"/>
          <w:numId w:val="12"/>
        </w:numPr>
        <w:spacing w:before="40" w:after="40" w:line="240" w:lineRule="auto"/>
        <w:jc w:val="both"/>
        <w:rPr>
          <w:rFonts w:ascii="Arial" w:hAnsi="Arial" w:cs="Arial"/>
        </w:rPr>
      </w:pPr>
      <w:r w:rsidRPr="00257C72">
        <w:rPr>
          <w:rFonts w:ascii="Arial" w:hAnsi="Arial" w:cs="Arial"/>
        </w:rPr>
        <w:t>plats et de nettoyage/désinfection facile (supportent les produits désinfectants utilisés en routine)</w:t>
      </w:r>
      <w:r>
        <w:rPr>
          <w:rFonts w:ascii="Arial" w:hAnsi="Arial" w:cs="Arial"/>
        </w:rPr>
        <w:t xml:space="preserve"> </w:t>
      </w:r>
    </w:p>
    <w:p w:rsidR="00110216" w:rsidRPr="00257C72" w:rsidRDefault="00110216" w:rsidP="00110216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ou</w:t>
      </w:r>
    </w:p>
    <w:p w:rsidR="00110216" w:rsidRPr="00257C72" w:rsidRDefault="00110216" w:rsidP="00110216">
      <w:pPr>
        <w:numPr>
          <w:ilvl w:val="0"/>
          <w:numId w:val="12"/>
        </w:numPr>
        <w:spacing w:before="40" w:after="40" w:line="240" w:lineRule="auto"/>
        <w:jc w:val="both"/>
        <w:rPr>
          <w:rFonts w:ascii="Arial" w:hAnsi="Arial" w:cs="Arial"/>
        </w:rPr>
      </w:pPr>
      <w:r w:rsidRPr="00257C72">
        <w:rPr>
          <w:rFonts w:ascii="Arial" w:hAnsi="Arial" w:cs="Arial"/>
        </w:rPr>
        <w:t>protégés par une housse à usage unique amovible qui sera changée entre 2 opérations</w:t>
      </w:r>
    </w:p>
    <w:p w:rsidR="00110216" w:rsidRPr="002447FB" w:rsidRDefault="00110216" w:rsidP="00110216">
      <w:pPr>
        <w:spacing w:before="120" w:after="40"/>
        <w:jc w:val="both"/>
        <w:rPr>
          <w:rFonts w:ascii="Arial" w:hAnsi="Arial" w:cs="Arial"/>
          <w:b/>
        </w:rPr>
      </w:pPr>
      <w:r w:rsidRPr="002447FB">
        <w:rPr>
          <w:rFonts w:ascii="Arial" w:hAnsi="Arial" w:cs="Arial"/>
          <w:b/>
        </w:rPr>
        <w:t xml:space="preserve">Remarque : </w:t>
      </w:r>
    </w:p>
    <w:p w:rsidR="00110216" w:rsidRDefault="00110216" w:rsidP="00110216">
      <w:pPr>
        <w:spacing w:before="40" w:after="40"/>
        <w:jc w:val="both"/>
        <w:rPr>
          <w:rFonts w:ascii="Arial" w:hAnsi="Arial" w:cs="Arial"/>
        </w:rPr>
      </w:pPr>
      <w:r w:rsidRPr="002447FB">
        <w:rPr>
          <w:rFonts w:ascii="Arial" w:hAnsi="Arial" w:cs="Arial"/>
        </w:rPr>
        <w:t>Les écrans d’ordinateur ou les écrans tactiles en LED ne supportent pas les désinfectants à base d’alcool et de ce fait doivent être désinfectés avec des désinfectants à base d’ammonium quaternaire</w:t>
      </w:r>
      <w:r>
        <w:rPr>
          <w:rFonts w:ascii="Arial" w:hAnsi="Arial" w:cs="Arial"/>
        </w:rPr>
        <w:t>.</w:t>
      </w:r>
    </w:p>
    <w:p w:rsidR="00110216" w:rsidRDefault="00110216" w:rsidP="006B1400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Il est recommandé de toujours suivre les indications du fabricant avant leur entretien.</w:t>
      </w:r>
    </w:p>
    <w:p w:rsidR="006B1400" w:rsidRDefault="006B1400" w:rsidP="006B1400">
      <w:pPr>
        <w:spacing w:before="40" w:after="40"/>
        <w:jc w:val="both"/>
        <w:rPr>
          <w:rFonts w:ascii="Arial" w:hAnsi="Arial" w:cs="Arial"/>
        </w:rPr>
      </w:pPr>
    </w:p>
    <w:p w:rsidR="006B1400" w:rsidRDefault="006B1400" w:rsidP="006B1400">
      <w:pPr>
        <w:spacing w:before="40" w:after="40"/>
        <w:jc w:val="both"/>
        <w:rPr>
          <w:rFonts w:ascii="Arial" w:hAnsi="Arial" w:cs="Arial"/>
        </w:rPr>
      </w:pPr>
    </w:p>
    <w:p w:rsidR="006B1400" w:rsidRDefault="006B1400" w:rsidP="006B1400">
      <w:pPr>
        <w:spacing w:before="40" w:after="40"/>
        <w:jc w:val="both"/>
        <w:rPr>
          <w:rFonts w:ascii="Arial" w:hAnsi="Arial" w:cs="Arial"/>
        </w:rPr>
      </w:pPr>
    </w:p>
    <w:p w:rsidR="006B1400" w:rsidRDefault="006B1400" w:rsidP="006B1400">
      <w:pPr>
        <w:spacing w:before="40" w:after="40"/>
        <w:jc w:val="both"/>
        <w:rPr>
          <w:rFonts w:ascii="Arial" w:hAnsi="Arial" w:cs="Arial"/>
        </w:rPr>
      </w:pPr>
    </w:p>
    <w:p w:rsidR="006B1400" w:rsidRDefault="006B1400" w:rsidP="006B1400">
      <w:pPr>
        <w:spacing w:before="40" w:after="40"/>
        <w:jc w:val="both"/>
        <w:rPr>
          <w:rFonts w:ascii="Arial" w:hAnsi="Arial" w:cs="Arial"/>
        </w:rPr>
      </w:pPr>
    </w:p>
    <w:p w:rsidR="006B1400" w:rsidRDefault="006B1400" w:rsidP="006B1400">
      <w:pPr>
        <w:spacing w:before="40" w:after="40"/>
        <w:jc w:val="both"/>
        <w:rPr>
          <w:rFonts w:ascii="Arial" w:hAnsi="Arial" w:cs="Arial"/>
        </w:rPr>
      </w:pPr>
    </w:p>
    <w:p w:rsidR="006B1400" w:rsidRDefault="006B1400" w:rsidP="006B1400">
      <w:pPr>
        <w:spacing w:before="40" w:after="40"/>
        <w:jc w:val="both"/>
        <w:rPr>
          <w:rFonts w:ascii="Arial" w:hAnsi="Arial" w:cs="Arial"/>
        </w:rPr>
      </w:pPr>
    </w:p>
    <w:p w:rsidR="006B1400" w:rsidRDefault="006B1400" w:rsidP="006B1400">
      <w:pPr>
        <w:spacing w:before="40" w:after="40"/>
        <w:jc w:val="both"/>
        <w:rPr>
          <w:rFonts w:ascii="Arial" w:hAnsi="Arial" w:cs="Arial"/>
        </w:rPr>
      </w:pPr>
    </w:p>
    <w:p w:rsidR="006B1400" w:rsidRPr="006B1400" w:rsidRDefault="006B1400" w:rsidP="006B1400">
      <w:pPr>
        <w:spacing w:before="40" w:after="40"/>
        <w:jc w:val="both"/>
        <w:rPr>
          <w:rFonts w:ascii="Arial" w:hAnsi="Arial" w:cs="Arial"/>
        </w:rPr>
      </w:pPr>
    </w:p>
    <w:p w:rsidR="00110216" w:rsidRDefault="000451A5" w:rsidP="00110216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 id="_x0000_s2058" type="#_x0000_t202" style="position:absolute;margin-left:.5pt;margin-top:3.7pt;width:490.05pt;height:36.75pt;z-index:9" fillcolor="#fabf8f">
            <v:textbox style="mso-next-textbox:#_x0000_s2058">
              <w:txbxContent>
                <w:p w:rsidR="00110216" w:rsidRDefault="00110216" w:rsidP="00110216">
                  <w:pPr>
                    <w:pStyle w:val="Paragraphedeliste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spacing w:before="120"/>
                    <w:ind w:hanging="720"/>
                  </w:pPr>
                  <w:r w:rsidRPr="00117787"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  <w:t xml:space="preserve">Autres techniques d’entretien des surfaces du bloc opératoire </w:t>
                  </w:r>
                  <w:r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  <w:t>par la vapeur</w:t>
                  </w:r>
                </w:p>
              </w:txbxContent>
            </v:textbox>
          </v:shape>
        </w:pict>
      </w:r>
    </w:p>
    <w:p w:rsidR="00110216" w:rsidRDefault="00110216" w:rsidP="00110216">
      <w:pPr>
        <w:spacing w:line="280" w:lineRule="atLeast"/>
        <w:rPr>
          <w:rFonts w:ascii="Arial" w:hAnsi="Arial" w:cs="Arial"/>
          <w:sz w:val="20"/>
        </w:rPr>
      </w:pPr>
    </w:p>
    <w:p w:rsidR="00110216" w:rsidRPr="00C5081B" w:rsidRDefault="00110216" w:rsidP="00110216">
      <w:pPr>
        <w:spacing w:before="120" w:after="120"/>
        <w:rPr>
          <w:rFonts w:ascii="Arial" w:hAnsi="Arial" w:cs="Arial"/>
          <w:b/>
          <w:u w:val="single"/>
        </w:rPr>
      </w:pPr>
      <w:r w:rsidRPr="00C5081B">
        <w:rPr>
          <w:rFonts w:ascii="Arial" w:hAnsi="Arial" w:cs="Arial"/>
          <w:b/>
          <w:u w:val="single"/>
        </w:rPr>
        <w:t>Entretien par la vapeur</w:t>
      </w:r>
    </w:p>
    <w:p w:rsidR="00110216" w:rsidRPr="00BE009A" w:rsidRDefault="00110216" w:rsidP="00110216">
      <w:pPr>
        <w:spacing w:line="280" w:lineRule="atLeast"/>
        <w:jc w:val="both"/>
        <w:rPr>
          <w:rFonts w:ascii="Arial" w:hAnsi="Arial" w:cs="Arial"/>
        </w:rPr>
      </w:pPr>
      <w:r w:rsidRPr="00BE009A">
        <w:rPr>
          <w:rFonts w:ascii="Arial" w:hAnsi="Arial" w:cs="Arial"/>
        </w:rPr>
        <w:t xml:space="preserve">La vapeur sous pression est un gaz qui a une activité nettoyante et désinfectante </w:t>
      </w:r>
    </w:p>
    <w:p w:rsidR="00110216" w:rsidRPr="00BE009A" w:rsidRDefault="00110216" w:rsidP="00110216">
      <w:pPr>
        <w:spacing w:line="280" w:lineRule="atLeast"/>
        <w:jc w:val="both"/>
        <w:rPr>
          <w:rFonts w:ascii="Arial" w:hAnsi="Arial" w:cs="Arial"/>
        </w:rPr>
      </w:pPr>
      <w:r w:rsidRPr="00BE009A">
        <w:rPr>
          <w:rFonts w:ascii="Arial" w:hAnsi="Arial" w:cs="Arial"/>
        </w:rPr>
        <w:t>Le procédé utilise la vapeur d’eau produite par un générateur à vapeur à des températures entre 120°C et 160 °C et à des pressions comprises entre 4 et 6 bars. L’utilisation conjointe de détergents/désinfectants n’est pas nécessaire.</w:t>
      </w:r>
    </w:p>
    <w:p w:rsidR="00110216" w:rsidRPr="00BE009A" w:rsidRDefault="00110216" w:rsidP="00110216">
      <w:pPr>
        <w:spacing w:line="280" w:lineRule="atLeast"/>
        <w:jc w:val="both"/>
        <w:rPr>
          <w:rFonts w:ascii="Arial" w:hAnsi="Arial" w:cs="Arial"/>
        </w:rPr>
      </w:pPr>
      <w:r w:rsidRPr="00BE009A">
        <w:rPr>
          <w:rFonts w:ascii="Arial" w:hAnsi="Arial" w:cs="Arial"/>
        </w:rPr>
        <w:t xml:space="preserve">La vapeur peut être utilisée pour le nettoyage du sol, des surfaces et des équipements. </w:t>
      </w:r>
    </w:p>
    <w:p w:rsidR="00110216" w:rsidRPr="00BE009A" w:rsidRDefault="00110216" w:rsidP="00110216">
      <w:pPr>
        <w:spacing w:line="280" w:lineRule="atLeast"/>
        <w:jc w:val="both"/>
        <w:rPr>
          <w:rFonts w:ascii="Arial" w:hAnsi="Arial" w:cs="Arial"/>
        </w:rPr>
      </w:pPr>
      <w:r w:rsidRPr="00BE009A">
        <w:rPr>
          <w:rFonts w:ascii="Arial" w:hAnsi="Arial" w:cs="Arial"/>
        </w:rPr>
        <w:t>Il faut vérifier, avant son utilisation, que la surface ou l’équipement supporte la procédure (indications du fournisseur)</w:t>
      </w:r>
    </w:p>
    <w:p w:rsidR="00110216" w:rsidRPr="00BE009A" w:rsidRDefault="00110216" w:rsidP="00110216">
      <w:pPr>
        <w:spacing w:line="280" w:lineRule="atLeast"/>
        <w:jc w:val="both"/>
        <w:rPr>
          <w:rFonts w:ascii="Arial" w:hAnsi="Arial" w:cs="Arial"/>
        </w:rPr>
      </w:pPr>
      <w:r w:rsidRPr="00BE009A">
        <w:rPr>
          <w:rFonts w:ascii="Arial" w:hAnsi="Arial" w:cs="Arial"/>
        </w:rPr>
        <w:t xml:space="preserve">La vapeur permet de décoller des saletés incrustées dans des endroits d’accès difficile. </w:t>
      </w:r>
    </w:p>
    <w:p w:rsidR="00110216" w:rsidRPr="00BE009A" w:rsidRDefault="00110216" w:rsidP="00110216">
      <w:pPr>
        <w:spacing w:line="280" w:lineRule="atLeast"/>
        <w:jc w:val="both"/>
        <w:rPr>
          <w:rFonts w:ascii="Arial" w:hAnsi="Arial" w:cs="Arial"/>
        </w:rPr>
      </w:pPr>
      <w:r w:rsidRPr="00BE009A">
        <w:rPr>
          <w:rFonts w:ascii="Arial" w:hAnsi="Arial" w:cs="Arial"/>
        </w:rPr>
        <w:t xml:space="preserve">Aussitôt après l’entretien de la surface à la vapeur il est nécessaire </w:t>
      </w:r>
    </w:p>
    <w:p w:rsidR="00110216" w:rsidRPr="00BE009A" w:rsidRDefault="00110216" w:rsidP="00110216">
      <w:pPr>
        <w:numPr>
          <w:ilvl w:val="0"/>
          <w:numId w:val="13"/>
        </w:numPr>
        <w:spacing w:after="0" w:line="280" w:lineRule="atLeast"/>
        <w:ind w:left="426" w:hanging="426"/>
        <w:jc w:val="both"/>
        <w:rPr>
          <w:rFonts w:ascii="Arial" w:hAnsi="Arial" w:cs="Arial"/>
        </w:rPr>
      </w:pPr>
      <w:r w:rsidRPr="00BE009A">
        <w:rPr>
          <w:rFonts w:ascii="Arial" w:hAnsi="Arial" w:cs="Arial"/>
        </w:rPr>
        <w:t>d’aspirer les salissures qui ont été décollées (certains appareils sont dotés d’un système d’aspiration intégré)</w:t>
      </w:r>
    </w:p>
    <w:p w:rsidR="00110216" w:rsidRPr="00BE009A" w:rsidRDefault="00110216" w:rsidP="00110216">
      <w:pPr>
        <w:numPr>
          <w:ilvl w:val="0"/>
          <w:numId w:val="13"/>
        </w:numPr>
        <w:spacing w:after="0" w:line="280" w:lineRule="atLeast"/>
        <w:ind w:left="426" w:hanging="426"/>
        <w:jc w:val="both"/>
        <w:rPr>
          <w:rFonts w:ascii="Arial" w:hAnsi="Arial" w:cs="Arial"/>
        </w:rPr>
      </w:pPr>
      <w:r w:rsidRPr="00BE009A">
        <w:rPr>
          <w:rFonts w:ascii="Arial" w:hAnsi="Arial" w:cs="Arial"/>
        </w:rPr>
        <w:t>d’essuyer les surfaces</w:t>
      </w:r>
    </w:p>
    <w:p w:rsidR="00110216" w:rsidRPr="006B1400" w:rsidRDefault="00110216" w:rsidP="00110216">
      <w:pPr>
        <w:spacing w:line="280" w:lineRule="atLeast"/>
        <w:jc w:val="both"/>
        <w:rPr>
          <w:rFonts w:ascii="Arial" w:hAnsi="Arial" w:cs="Arial"/>
        </w:rPr>
      </w:pPr>
      <w:r w:rsidRPr="00BE009A">
        <w:rPr>
          <w:rFonts w:ascii="Arial" w:hAnsi="Arial" w:cs="Arial"/>
        </w:rPr>
        <w:t>L’entretien des salles d’opération à l’aide de la vapeur peut être effectué aussi bien en début de programme opératoire, qu’entre 2 interventions ou à la fin du programme opératoire.</w:t>
      </w:r>
    </w:p>
    <w:p w:rsidR="00110216" w:rsidRDefault="00110216" w:rsidP="00110216">
      <w:pPr>
        <w:spacing w:before="120" w:after="120"/>
        <w:rPr>
          <w:rFonts w:ascii="Arial" w:hAnsi="Arial" w:cs="Arial"/>
          <w:b/>
          <w:u w:val="single"/>
        </w:rPr>
      </w:pPr>
      <w:r w:rsidRPr="00CF4194">
        <w:rPr>
          <w:rFonts w:ascii="Arial" w:hAnsi="Arial" w:cs="Arial"/>
          <w:b/>
          <w:u w:val="single"/>
        </w:rPr>
        <w:t>Autres techniques</w:t>
      </w:r>
    </w:p>
    <w:p w:rsidR="00110216" w:rsidRPr="00BE009A" w:rsidRDefault="00110216" w:rsidP="00110216">
      <w:pPr>
        <w:spacing w:line="280" w:lineRule="atLeast"/>
        <w:rPr>
          <w:rFonts w:ascii="Arial" w:hAnsi="Arial" w:cs="Arial"/>
        </w:rPr>
      </w:pPr>
      <w:r w:rsidRPr="00BE009A">
        <w:rPr>
          <w:rFonts w:ascii="Arial" w:hAnsi="Arial" w:cs="Arial"/>
        </w:rPr>
        <w:t>Autres techniques d’entretien (procédé de désinfection par brouillard sec à base de peroxyde d’hydrogène, désinfection des surfaces par exposition à une lumière UV germicide,…..) sont expérimentées dans les blocs opératoires un peu partout dans le monde.</w:t>
      </w:r>
    </w:p>
    <w:p w:rsidR="00110216" w:rsidRPr="00BE009A" w:rsidRDefault="00110216" w:rsidP="00110216">
      <w:pPr>
        <w:spacing w:line="280" w:lineRule="atLeast"/>
        <w:rPr>
          <w:rFonts w:ascii="Arial" w:hAnsi="Arial" w:cs="Arial"/>
        </w:rPr>
      </w:pPr>
      <w:r w:rsidRPr="00BE009A">
        <w:rPr>
          <w:rFonts w:ascii="Arial" w:hAnsi="Arial" w:cs="Arial"/>
        </w:rPr>
        <w:t>Ces techniques ne sont pas développées dans ce document</w:t>
      </w:r>
    </w:p>
    <w:p w:rsidR="00110216" w:rsidRDefault="00110216" w:rsidP="00110216">
      <w:pPr>
        <w:spacing w:line="280" w:lineRule="atLeast"/>
        <w:rPr>
          <w:rFonts w:ascii="Arial" w:hAnsi="Arial" w:cs="Arial"/>
          <w:sz w:val="20"/>
        </w:rPr>
      </w:pPr>
    </w:p>
    <w:p w:rsidR="00110216" w:rsidRDefault="00110216" w:rsidP="00110216">
      <w:pPr>
        <w:spacing w:line="280" w:lineRule="atLeast"/>
        <w:rPr>
          <w:rFonts w:ascii="Arial" w:hAnsi="Arial" w:cs="Arial"/>
          <w:sz w:val="20"/>
        </w:rPr>
      </w:pPr>
    </w:p>
    <w:p w:rsidR="003E7228" w:rsidRDefault="003E7228" w:rsidP="005E5EEA">
      <w:pPr>
        <w:spacing w:after="0" w:line="240" w:lineRule="auto"/>
        <w:rPr>
          <w:rFonts w:ascii="Arial" w:hAnsi="Arial" w:cs="Arial"/>
        </w:rPr>
      </w:pPr>
    </w:p>
    <w:p w:rsidR="00A45101" w:rsidRDefault="00A45101" w:rsidP="005E5EEA">
      <w:pPr>
        <w:spacing w:after="0" w:line="240" w:lineRule="auto"/>
        <w:rPr>
          <w:rFonts w:ascii="Arial" w:hAnsi="Arial" w:cs="Arial"/>
        </w:rPr>
      </w:pPr>
    </w:p>
    <w:p w:rsidR="008B735F" w:rsidRDefault="008B735F" w:rsidP="005E5EEA">
      <w:pPr>
        <w:spacing w:after="0" w:line="240" w:lineRule="auto"/>
        <w:rPr>
          <w:rFonts w:ascii="Arial" w:hAnsi="Arial" w:cs="Arial"/>
        </w:rPr>
      </w:pPr>
    </w:p>
    <w:p w:rsidR="008B735F" w:rsidRDefault="008B735F" w:rsidP="005E5EEA">
      <w:pPr>
        <w:spacing w:after="0" w:line="240" w:lineRule="auto"/>
        <w:rPr>
          <w:rFonts w:ascii="Arial" w:hAnsi="Arial" w:cs="Arial"/>
        </w:rPr>
      </w:pPr>
    </w:p>
    <w:sectPr w:rsidR="008B735F" w:rsidSect="00C343D6">
      <w:footerReference w:type="default" r:id="rId9"/>
      <w:headerReference w:type="first" r:id="rId10"/>
      <w:footerReference w:type="first" r:id="rId11"/>
      <w:pgSz w:w="11906" w:h="16838" w:code="9"/>
      <w:pgMar w:top="820" w:right="707" w:bottom="993" w:left="851" w:header="568" w:footer="3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CB" w:rsidRDefault="006315CB" w:rsidP="005E5EEA">
      <w:pPr>
        <w:spacing w:after="0" w:line="240" w:lineRule="auto"/>
      </w:pPr>
      <w:r>
        <w:separator/>
      </w:r>
    </w:p>
  </w:endnote>
  <w:endnote w:type="continuationSeparator" w:id="0">
    <w:p w:rsidR="006315CB" w:rsidRDefault="006315CB" w:rsidP="005E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66B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D6" w:rsidRDefault="006B1400" w:rsidP="00074541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16"/>
        <w:szCs w:val="16"/>
      </w:rPr>
    </w:pPr>
    <w:r w:rsidRPr="006B1400">
      <w:rPr>
        <w:rFonts w:ascii="Arial" w:hAnsi="Arial" w:cs="Arial"/>
        <w:sz w:val="16"/>
        <w:szCs w:val="16"/>
      </w:rPr>
      <w:t>BOP :</w:t>
    </w:r>
    <w:r>
      <w:rPr>
        <w:rFonts w:ascii="Arial" w:hAnsi="Arial" w:cs="Arial"/>
        <w:sz w:val="16"/>
        <w:szCs w:val="16"/>
      </w:rPr>
      <w:t xml:space="preserve"> E</w:t>
    </w:r>
    <w:r w:rsidRPr="006B1400">
      <w:rPr>
        <w:rFonts w:ascii="Arial" w:hAnsi="Arial" w:cs="Arial"/>
        <w:sz w:val="16"/>
        <w:szCs w:val="16"/>
      </w:rPr>
      <w:t>ntretien des salles d’opération</w:t>
    </w:r>
    <w:r>
      <w:rPr>
        <w:rFonts w:ascii="Arial" w:hAnsi="Arial" w:cs="Arial"/>
        <w:sz w:val="16"/>
        <w:szCs w:val="16"/>
      </w:rPr>
      <w:tab/>
      <w:t>V.1.2 du 18.02.2016</w:t>
    </w:r>
    <w:r>
      <w:rPr>
        <w:rFonts w:ascii="Arial" w:hAnsi="Arial" w:cs="Arial"/>
        <w:sz w:val="16"/>
        <w:szCs w:val="16"/>
      </w:rPr>
      <w:tab/>
    </w:r>
    <w:r w:rsidR="008523D6" w:rsidRPr="00ED339A">
      <w:rPr>
        <w:rFonts w:ascii="Arial" w:hAnsi="Arial" w:cs="Arial"/>
        <w:sz w:val="16"/>
        <w:szCs w:val="16"/>
      </w:rPr>
      <w:t xml:space="preserve">Page </w:t>
    </w:r>
    <w:r w:rsidR="000451A5" w:rsidRPr="00ED339A">
      <w:rPr>
        <w:rFonts w:ascii="Arial" w:hAnsi="Arial" w:cs="Arial"/>
        <w:sz w:val="16"/>
        <w:szCs w:val="16"/>
      </w:rPr>
      <w:fldChar w:fldCharType="begin"/>
    </w:r>
    <w:r w:rsidR="008523D6" w:rsidRPr="00ED339A">
      <w:rPr>
        <w:rFonts w:ascii="Arial" w:hAnsi="Arial" w:cs="Arial"/>
        <w:sz w:val="16"/>
        <w:szCs w:val="16"/>
      </w:rPr>
      <w:instrText xml:space="preserve"> PAGE </w:instrText>
    </w:r>
    <w:r w:rsidR="000451A5" w:rsidRPr="00ED339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="000451A5" w:rsidRPr="00ED339A">
      <w:rPr>
        <w:rFonts w:ascii="Arial" w:hAnsi="Arial" w:cs="Arial"/>
        <w:sz w:val="16"/>
        <w:szCs w:val="16"/>
      </w:rPr>
      <w:fldChar w:fldCharType="end"/>
    </w:r>
    <w:r w:rsidR="008523D6" w:rsidRPr="00ED339A">
      <w:rPr>
        <w:rFonts w:ascii="Arial" w:hAnsi="Arial" w:cs="Arial"/>
        <w:sz w:val="16"/>
        <w:szCs w:val="16"/>
      </w:rPr>
      <w:t xml:space="preserve"> / </w:t>
    </w:r>
    <w:r w:rsidR="000451A5" w:rsidRPr="00ED339A">
      <w:rPr>
        <w:rFonts w:ascii="Arial" w:hAnsi="Arial" w:cs="Arial"/>
        <w:sz w:val="16"/>
        <w:szCs w:val="16"/>
      </w:rPr>
      <w:fldChar w:fldCharType="begin"/>
    </w:r>
    <w:r w:rsidR="008523D6" w:rsidRPr="00ED339A">
      <w:rPr>
        <w:rFonts w:ascii="Arial" w:hAnsi="Arial" w:cs="Arial"/>
        <w:sz w:val="16"/>
        <w:szCs w:val="16"/>
      </w:rPr>
      <w:instrText xml:space="preserve"> NUMPAGES </w:instrText>
    </w:r>
    <w:r w:rsidR="000451A5" w:rsidRPr="00ED339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7</w:t>
    </w:r>
    <w:r w:rsidR="000451A5" w:rsidRPr="00ED339A">
      <w:rPr>
        <w:rFonts w:ascii="Arial" w:hAnsi="Arial" w:cs="Arial"/>
        <w:sz w:val="16"/>
        <w:szCs w:val="16"/>
      </w:rPr>
      <w:fldChar w:fldCharType="end"/>
    </w:r>
  </w:p>
  <w:p w:rsidR="00A45101" w:rsidRPr="00A45101" w:rsidRDefault="000451A5" w:rsidP="00074541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8"/>
        <w:szCs w:val="8"/>
      </w:rPr>
    </w:pPr>
    <w:r w:rsidRPr="000451A5">
      <w:rPr>
        <w:rFonts w:ascii="Arial" w:hAnsi="Arial"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20.25pt;margin-top:756.2pt;width:13.45pt;height:42.45pt;z-index:2;mso-position-horizontal-relative:page;mso-position-vertical-relative:page" wrapcoords="1200 0 0 4547 1200 6063 6000 6063 0 9474 2400 10611 15600 12126 8400 12884 1200 15916 1200 18189 7200 21221 8400 21221 14400 21221 15600 21221 21600 18189 21600 0 1200 0" o:allowincell="f" o:allowoverlap="f">
          <v:imagedata r:id="rId1" o:title="Vaud_noir"/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D6" w:rsidRPr="006B1400" w:rsidRDefault="000451A5" w:rsidP="006B1400">
    <w:pPr>
      <w:pStyle w:val="Pieddepage"/>
      <w:ind w:left="709"/>
      <w:rPr>
        <w:rFonts w:ascii="Arial" w:hAnsi="Arial" w:cs="Arial"/>
        <w:sz w:val="16"/>
        <w:szCs w:val="16"/>
      </w:rPr>
    </w:pPr>
    <w:r w:rsidRPr="006B1400">
      <w:rPr>
        <w:rFonts w:ascii="Arial" w:hAnsi="Arial"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38.15pt;margin-top:771.9pt;width:13.45pt;height:42.45pt;z-index:1;mso-position-horizontal-relative:page;mso-position-vertical-relative:page" wrapcoords="1200 0 0 4547 1200 6063 6000 6063 0 9474 2400 10611 15600 12126 8400 12884 1200 15916 1200 18189 7200 21221 8400 21221 14400 21221 15600 21221 21600 18189 21600 0 1200 0" o:allowincell="f" o:allowoverlap="f">
          <v:imagedata r:id="rId1" o:title="Vaud_noir"/>
          <w10:wrap anchorx="page" anchory="page"/>
          <w10:anchorlock/>
        </v:shape>
      </w:pict>
    </w:r>
    <w:r w:rsidR="006B1400" w:rsidRPr="006B1400">
      <w:rPr>
        <w:rFonts w:ascii="Arial" w:hAnsi="Arial" w:cs="Arial"/>
        <w:sz w:val="16"/>
        <w:szCs w:val="16"/>
      </w:rPr>
      <w:t>BOP : entretien des salles d’opération</w:t>
    </w:r>
    <w:r w:rsidR="006B1400">
      <w:rPr>
        <w:rFonts w:ascii="Arial" w:hAnsi="Arial" w:cs="Arial"/>
        <w:sz w:val="16"/>
        <w:szCs w:val="16"/>
      </w:rPr>
      <w:tab/>
      <w:t>V.1.2 du 18.02.2016</w:t>
    </w:r>
    <w:r w:rsidR="006B1400">
      <w:rPr>
        <w:rFonts w:ascii="Arial" w:hAnsi="Arial" w:cs="Arial"/>
        <w:sz w:val="16"/>
        <w:szCs w:val="16"/>
      </w:rPr>
      <w:tab/>
      <w:t>Page 1/7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CB" w:rsidRDefault="006315CB" w:rsidP="005E5EEA">
      <w:pPr>
        <w:spacing w:after="0" w:line="240" w:lineRule="auto"/>
      </w:pPr>
      <w:r>
        <w:separator/>
      </w:r>
    </w:p>
  </w:footnote>
  <w:footnote w:type="continuationSeparator" w:id="0">
    <w:p w:rsidR="006315CB" w:rsidRDefault="006315CB" w:rsidP="005E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</w:tblBorders>
      <w:tblLook w:val="04A0"/>
    </w:tblPr>
    <w:tblGrid>
      <w:gridCol w:w="3936"/>
      <w:gridCol w:w="2835"/>
      <w:gridCol w:w="3717"/>
    </w:tblGrid>
    <w:tr w:rsidR="008523D6" w:rsidRPr="00006372" w:rsidTr="00A45101">
      <w:tc>
        <w:tcPr>
          <w:tcW w:w="3936" w:type="dxa"/>
          <w:tcBorders>
            <w:left w:val="nil"/>
            <w:right w:val="single" w:sz="4" w:space="0" w:color="auto"/>
          </w:tcBorders>
        </w:tcPr>
        <w:p w:rsidR="008523D6" w:rsidRPr="00006372" w:rsidRDefault="000451A5" w:rsidP="003E7228">
          <w:pPr>
            <w:pStyle w:val="En-tte"/>
            <w:rPr>
              <w:rFonts w:ascii="Arial" w:hAnsi="Arial" w:cs="Arial"/>
              <w:sz w:val="15"/>
              <w:szCs w:val="15"/>
            </w:rPr>
          </w:pPr>
          <w:r w:rsidRPr="000451A5"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3.15pt;height:28.2pt">
                <v:imagedata r:id="rId1" o:title="hpci_400px"/>
              </v:shape>
            </w:pict>
          </w:r>
        </w:p>
      </w:tc>
      <w:tc>
        <w:tcPr>
          <w:tcW w:w="2835" w:type="dxa"/>
          <w:tcBorders>
            <w:left w:val="single" w:sz="4" w:space="0" w:color="auto"/>
            <w:right w:val="nil"/>
          </w:tcBorders>
          <w:vAlign w:val="bottom"/>
        </w:tcPr>
        <w:p w:rsidR="008523D6" w:rsidRPr="001D3F17" w:rsidRDefault="008523D6" w:rsidP="001D3F17">
          <w:pPr>
            <w:spacing w:after="0" w:line="240" w:lineRule="auto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717" w:type="dxa"/>
          <w:tcBorders>
            <w:left w:val="nil"/>
          </w:tcBorders>
        </w:tcPr>
        <w:p w:rsidR="008523D6" w:rsidRPr="00006372" w:rsidRDefault="008523D6" w:rsidP="00A45101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5F5"/>
    <w:multiLevelType w:val="hybridMultilevel"/>
    <w:tmpl w:val="8F2E6CBE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9D2618"/>
    <w:multiLevelType w:val="hybridMultilevel"/>
    <w:tmpl w:val="34200DE6"/>
    <w:lvl w:ilvl="0" w:tplc="7BD876B6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B02A17"/>
    <w:multiLevelType w:val="hybridMultilevel"/>
    <w:tmpl w:val="508206A4"/>
    <w:lvl w:ilvl="0" w:tplc="10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D2DD0"/>
    <w:multiLevelType w:val="hybridMultilevel"/>
    <w:tmpl w:val="A05EAB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A4E92"/>
    <w:multiLevelType w:val="hybridMultilevel"/>
    <w:tmpl w:val="CAE40988"/>
    <w:lvl w:ilvl="0" w:tplc="10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35CB6"/>
    <w:multiLevelType w:val="hybridMultilevel"/>
    <w:tmpl w:val="51E8A01C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7BD876B6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982289E"/>
    <w:multiLevelType w:val="hybridMultilevel"/>
    <w:tmpl w:val="06927E7C"/>
    <w:lvl w:ilvl="0" w:tplc="100C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52A08"/>
    <w:multiLevelType w:val="hybridMultilevel"/>
    <w:tmpl w:val="4BA8F150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6483681"/>
    <w:multiLevelType w:val="hybridMultilevel"/>
    <w:tmpl w:val="51CA01B4"/>
    <w:lvl w:ilvl="0" w:tplc="10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53053"/>
    <w:multiLevelType w:val="hybridMultilevel"/>
    <w:tmpl w:val="4C583504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867739"/>
    <w:multiLevelType w:val="hybridMultilevel"/>
    <w:tmpl w:val="12D6FE5E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2371D0"/>
    <w:multiLevelType w:val="hybridMultilevel"/>
    <w:tmpl w:val="427A9ECA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5D7066E9"/>
    <w:multiLevelType w:val="hybridMultilevel"/>
    <w:tmpl w:val="8CB8CFFE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9"/>
  <w:hyphenationZone w:val="425"/>
  <w:characterSpacingControl w:val="doNotCompress"/>
  <w:savePreviewPicture/>
  <w:hdrShapeDefaults>
    <o:shapedefaults v:ext="edit" spidmax="4098">
      <o:colormenu v:ext="edit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YSIDTEMPLATE" w:val="900891"/>
    <w:docVar w:name="SYSIDVERSION" w:val="946910"/>
    <w:docVar w:name="SYSPASSWORD" w:val="0"/>
    <w:docVar w:name="SYSTABNUM" w:val="22"/>
  </w:docVars>
  <w:rsids>
    <w:rsidRoot w:val="00F05796"/>
    <w:rsid w:val="00006372"/>
    <w:rsid w:val="000451A5"/>
    <w:rsid w:val="00074541"/>
    <w:rsid w:val="000834ED"/>
    <w:rsid w:val="000B4627"/>
    <w:rsid w:val="000D3019"/>
    <w:rsid w:val="000F5AAC"/>
    <w:rsid w:val="00110216"/>
    <w:rsid w:val="00184249"/>
    <w:rsid w:val="00187878"/>
    <w:rsid w:val="001C23B6"/>
    <w:rsid w:val="001D3F17"/>
    <w:rsid w:val="001F6CF2"/>
    <w:rsid w:val="0027007A"/>
    <w:rsid w:val="00277AD7"/>
    <w:rsid w:val="00281E55"/>
    <w:rsid w:val="002A41DA"/>
    <w:rsid w:val="002D5D9B"/>
    <w:rsid w:val="00354BAF"/>
    <w:rsid w:val="003C05FB"/>
    <w:rsid w:val="003C30C4"/>
    <w:rsid w:val="003E7228"/>
    <w:rsid w:val="00451708"/>
    <w:rsid w:val="00475152"/>
    <w:rsid w:val="004B6482"/>
    <w:rsid w:val="004C3CCE"/>
    <w:rsid w:val="005423D0"/>
    <w:rsid w:val="005E5EEA"/>
    <w:rsid w:val="00624F9A"/>
    <w:rsid w:val="006315CB"/>
    <w:rsid w:val="0065769F"/>
    <w:rsid w:val="006B1400"/>
    <w:rsid w:val="0077677B"/>
    <w:rsid w:val="008050AA"/>
    <w:rsid w:val="008523D6"/>
    <w:rsid w:val="008B524F"/>
    <w:rsid w:val="008B6332"/>
    <w:rsid w:val="008B735F"/>
    <w:rsid w:val="008E4A25"/>
    <w:rsid w:val="008F04F8"/>
    <w:rsid w:val="008F77A7"/>
    <w:rsid w:val="00910C00"/>
    <w:rsid w:val="00966069"/>
    <w:rsid w:val="009A4D3B"/>
    <w:rsid w:val="009B2D07"/>
    <w:rsid w:val="009E25AC"/>
    <w:rsid w:val="00A45101"/>
    <w:rsid w:val="00B12738"/>
    <w:rsid w:val="00B21A34"/>
    <w:rsid w:val="00B264B6"/>
    <w:rsid w:val="00B76AD9"/>
    <w:rsid w:val="00BA7655"/>
    <w:rsid w:val="00BD4025"/>
    <w:rsid w:val="00C144E0"/>
    <w:rsid w:val="00C3092E"/>
    <w:rsid w:val="00C343D6"/>
    <w:rsid w:val="00C42A92"/>
    <w:rsid w:val="00C90133"/>
    <w:rsid w:val="00D2599D"/>
    <w:rsid w:val="00D35567"/>
    <w:rsid w:val="00DA46E5"/>
    <w:rsid w:val="00DF1908"/>
    <w:rsid w:val="00E314B9"/>
    <w:rsid w:val="00E3195D"/>
    <w:rsid w:val="00E32420"/>
    <w:rsid w:val="00ED339A"/>
    <w:rsid w:val="00EF2ADA"/>
    <w:rsid w:val="00F05796"/>
    <w:rsid w:val="00F21223"/>
    <w:rsid w:val="00F50DA7"/>
    <w:rsid w:val="00F61B94"/>
    <w:rsid w:val="00FA64CE"/>
    <w:rsid w:val="00FE3910"/>
    <w:rsid w:val="00FF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7A"/>
    <w:pPr>
      <w:spacing w:after="200" w:line="276" w:lineRule="auto"/>
    </w:pPr>
    <w:rPr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021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0216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fr-FR"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0216"/>
    <w:pPr>
      <w:spacing w:before="240" w:after="60" w:line="240" w:lineRule="auto"/>
      <w:outlineLvl w:val="6"/>
    </w:pPr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EEA"/>
  </w:style>
  <w:style w:type="paragraph" w:styleId="Pieddepage">
    <w:name w:val="footer"/>
    <w:basedOn w:val="Normal"/>
    <w:link w:val="Pieddepag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EEA"/>
  </w:style>
  <w:style w:type="paragraph" w:styleId="Textedebulles">
    <w:name w:val="Balloon Text"/>
    <w:basedOn w:val="Normal"/>
    <w:link w:val="TextedebullesCar"/>
    <w:uiPriority w:val="99"/>
    <w:semiHidden/>
    <w:unhideWhenUsed/>
    <w:rsid w:val="005E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0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110216"/>
    <w:rPr>
      <w:rFonts w:ascii="Cambria" w:hAnsi="Cambria"/>
      <w:b/>
      <w:bCs/>
      <w:sz w:val="26"/>
      <w:szCs w:val="26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110216"/>
    <w:rPr>
      <w:b/>
      <w:bCs/>
      <w:i/>
      <w:iCs/>
      <w:sz w:val="26"/>
      <w:szCs w:val="26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110216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99"/>
    <w:qFormat/>
    <w:rsid w:val="00110216"/>
    <w:pPr>
      <w:ind w:left="720"/>
      <w:contextualSpacing/>
    </w:pPr>
    <w:rPr>
      <w:rFonts w:eastAsia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8859-6BE7-4B6E-9ECB-8A6B5C97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1908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vdocsvc</dc:creator>
  <cp:lastModifiedBy>Attinger Monica (HOS37781)</cp:lastModifiedBy>
  <cp:revision>2</cp:revision>
  <cp:lastPrinted>2014-09-10T08:39:00Z</cp:lastPrinted>
  <dcterms:created xsi:type="dcterms:W3CDTF">2016-09-29T10:24:00Z</dcterms:created>
  <dcterms:modified xsi:type="dcterms:W3CDTF">2016-09-29T10:24:00Z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946910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29/09/2016</vt:lpwstr>
  </property>
  <property fmtid="{D5CDD505-2E9C-101B-9397-08002B2CF9AE}" pid="12" name="VERSION">
    <vt:lpwstr>1.2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18/02/2016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18/02/2016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18/02/2016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18/02/2016</vt:lpwstr>
  </property>
  <property fmtid="{D5CDD505-2E9C-101B-9397-08002B2CF9AE}" pid="25" name="IDFILE">
    <vt:lpwstr>1140675</vt:lpwstr>
  </property>
  <property fmtid="{D5CDD505-2E9C-101B-9397-08002B2CF9AE}" pid="26" name="CHECKSUM">
    <vt:lpwstr>1500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HPCI_W_FT_00285</vt:lpwstr>
  </property>
  <property fmtid="{D5CDD505-2E9C-101B-9397-08002B2CF9AE}" pid="30" name="TITLE">
    <vt:lpwstr>BOP: Environnement - Entretien des salles d'opération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FT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