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7" w:rsidRDefault="002224E1" w:rsidP="002224E1">
      <w:pPr>
        <w:tabs>
          <w:tab w:val="right" w:pos="1034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technique</w:t>
      </w:r>
    </w:p>
    <w:p w:rsidR="00F03B5B" w:rsidRPr="00F03B5B" w:rsidRDefault="00F03B5B" w:rsidP="00F03B5B">
      <w:pPr>
        <w:tabs>
          <w:tab w:val="right" w:pos="1034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3B5B">
        <w:rPr>
          <w:rFonts w:ascii="Arial" w:hAnsi="Arial" w:cs="Arial"/>
          <w:b/>
          <w:sz w:val="24"/>
          <w:szCs w:val="24"/>
        </w:rPr>
        <w:t>BOP : Protection faciale et oculaire – indications et types</w:t>
      </w:r>
    </w:p>
    <w:p w:rsidR="00673671" w:rsidRPr="00F03B5B" w:rsidRDefault="00673671" w:rsidP="00673671">
      <w:pPr>
        <w:spacing w:before="40" w:after="60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F03B5B">
        <w:rPr>
          <w:rFonts w:ascii="Arial" w:hAnsi="Arial" w:cs="Arial"/>
          <w:b/>
          <w:bCs/>
          <w:sz w:val="20"/>
          <w:szCs w:val="20"/>
        </w:rPr>
        <w:t>La protection faciale (masque à visière inclus) est :</w:t>
      </w:r>
    </w:p>
    <w:p w:rsidR="00673671" w:rsidRPr="00F03B5B" w:rsidRDefault="00673671" w:rsidP="006736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03B5B">
        <w:rPr>
          <w:rFonts w:ascii="Arial" w:hAnsi="Arial" w:cs="Arial"/>
          <w:sz w:val="20"/>
          <w:szCs w:val="20"/>
        </w:rPr>
        <w:t>obligatoire en salle d’opération</w:t>
      </w:r>
    </w:p>
    <w:p w:rsidR="00673671" w:rsidRPr="00F03B5B" w:rsidRDefault="00673671" w:rsidP="006736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03B5B">
        <w:rPr>
          <w:rFonts w:ascii="Arial" w:hAnsi="Arial" w:cs="Arial"/>
          <w:sz w:val="20"/>
          <w:szCs w:val="20"/>
        </w:rPr>
        <w:t>mise et ajustée avant de pénétrer en salle d’opération</w:t>
      </w:r>
    </w:p>
    <w:p w:rsidR="00673671" w:rsidRPr="00F03B5B" w:rsidRDefault="00673671" w:rsidP="006736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03B5B">
        <w:rPr>
          <w:rFonts w:ascii="Arial" w:hAnsi="Arial" w:cs="Arial"/>
          <w:sz w:val="20"/>
          <w:szCs w:val="20"/>
        </w:rPr>
        <w:t>toujours attachée avec les deux attaches</w:t>
      </w:r>
    </w:p>
    <w:p w:rsidR="00673671" w:rsidRPr="00F03B5B" w:rsidRDefault="00673671" w:rsidP="00673671">
      <w:pPr>
        <w:pStyle w:val="Corpsdetexte2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03B5B">
        <w:rPr>
          <w:rFonts w:ascii="Arial" w:hAnsi="Arial" w:cs="Arial"/>
          <w:sz w:val="20"/>
          <w:szCs w:val="20"/>
        </w:rPr>
        <w:t xml:space="preserve">ne doit plus être touchée une fois ajustée </w:t>
      </w:r>
    </w:p>
    <w:p w:rsidR="00673671" w:rsidRPr="00F03B5B" w:rsidRDefault="00673671" w:rsidP="0067367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03B5B">
        <w:rPr>
          <w:rFonts w:ascii="Arial" w:hAnsi="Arial" w:cs="Arial"/>
          <w:sz w:val="20"/>
          <w:szCs w:val="20"/>
        </w:rPr>
        <w:t>ne doit jamais être portée en bavette ni autour du cou</w:t>
      </w:r>
    </w:p>
    <w:p w:rsidR="00673671" w:rsidRPr="00F03B5B" w:rsidRDefault="00673671" w:rsidP="00673671">
      <w:pPr>
        <w:pStyle w:val="Corpsdetexte2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03B5B">
        <w:rPr>
          <w:rFonts w:ascii="Arial" w:hAnsi="Arial" w:cs="Arial"/>
          <w:sz w:val="20"/>
          <w:szCs w:val="20"/>
        </w:rPr>
        <w:t>doit être changée si elle est humide ou souillé e(chirurgiens, instrumentistes)</w:t>
      </w:r>
    </w:p>
    <w:p w:rsidR="00673671" w:rsidRPr="00F03B5B" w:rsidRDefault="00673671" w:rsidP="00673671">
      <w:pPr>
        <w:pStyle w:val="Corpsdetexte2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F03B5B">
        <w:rPr>
          <w:rFonts w:ascii="Arial" w:hAnsi="Arial" w:cs="Arial"/>
          <w:sz w:val="20"/>
          <w:szCs w:val="20"/>
        </w:rPr>
        <w:t>changée avant toute nouvelle intervention</w:t>
      </w:r>
    </w:p>
    <w:p w:rsidR="00673671" w:rsidRPr="00F03B5B" w:rsidRDefault="00673671" w:rsidP="00673671">
      <w:pPr>
        <w:numPr>
          <w:ilvl w:val="0"/>
          <w:numId w:val="1"/>
        </w:numPr>
        <w:tabs>
          <w:tab w:val="clear" w:pos="720"/>
          <w:tab w:val="num" w:pos="284"/>
        </w:tabs>
        <w:spacing w:after="60" w:line="240" w:lineRule="auto"/>
        <w:ind w:hanging="720"/>
        <w:rPr>
          <w:rFonts w:ascii="Arial" w:hAnsi="Arial" w:cs="Arial"/>
          <w:sz w:val="20"/>
          <w:szCs w:val="20"/>
        </w:rPr>
      </w:pPr>
      <w:r w:rsidRPr="00F03B5B">
        <w:rPr>
          <w:rFonts w:ascii="Arial" w:hAnsi="Arial" w:cs="Arial"/>
          <w:sz w:val="20"/>
          <w:szCs w:val="20"/>
        </w:rPr>
        <w:t>éliminée immédiatement après emploi et avant de sortir de salle d’opération</w:t>
      </w:r>
    </w:p>
    <w:p w:rsidR="00673671" w:rsidRPr="00F03B5B" w:rsidRDefault="00673671" w:rsidP="00673671">
      <w:pPr>
        <w:spacing w:before="40"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F03B5B">
        <w:rPr>
          <w:rFonts w:ascii="Arial" w:hAnsi="Arial" w:cs="Arial"/>
          <w:b/>
          <w:bCs/>
          <w:sz w:val="20"/>
          <w:szCs w:val="20"/>
        </w:rPr>
        <w:t>La protection oculaire est :</w:t>
      </w:r>
    </w:p>
    <w:p w:rsidR="00673671" w:rsidRPr="00F03B5B" w:rsidRDefault="00673671" w:rsidP="00673671">
      <w:pPr>
        <w:pStyle w:val="NormalWeb"/>
        <w:numPr>
          <w:ilvl w:val="0"/>
          <w:numId w:val="1"/>
        </w:numPr>
        <w:tabs>
          <w:tab w:val="clear" w:pos="720"/>
          <w:tab w:val="num" w:pos="284"/>
        </w:tabs>
        <w:spacing w:before="40" w:beforeAutospacing="0" w:after="40" w:afterAutospacing="0"/>
        <w:ind w:left="284" w:hanging="284"/>
        <w:rPr>
          <w:sz w:val="20"/>
          <w:szCs w:val="20"/>
          <w:lang w:val="fr-FR"/>
        </w:rPr>
      </w:pPr>
      <w:r w:rsidRPr="00F03B5B">
        <w:rPr>
          <w:sz w:val="20"/>
          <w:szCs w:val="20"/>
          <w:lang w:val="fr-CH"/>
        </w:rPr>
        <w:t>à porter obligatoirement lors d’actes avec risque de projections de liquide biologique</w:t>
      </w:r>
      <w:r w:rsidRPr="00F03B5B">
        <w:rPr>
          <w:sz w:val="20"/>
          <w:szCs w:val="20"/>
          <w:lang w:val="fr-FR"/>
        </w:rPr>
        <w:t xml:space="preserve"> (concerne également les porteurs de lunettes médicales car absence de protection latérale)</w:t>
      </w:r>
    </w:p>
    <w:p w:rsidR="00673671" w:rsidRPr="00F03B5B" w:rsidRDefault="00673671" w:rsidP="00673671">
      <w:pPr>
        <w:pStyle w:val="NormalWeb"/>
        <w:numPr>
          <w:ilvl w:val="0"/>
          <w:numId w:val="4"/>
        </w:numPr>
        <w:spacing w:before="0" w:beforeAutospacing="0" w:after="0" w:afterAutospacing="0"/>
        <w:ind w:left="284" w:hanging="284"/>
        <w:rPr>
          <w:sz w:val="20"/>
          <w:szCs w:val="20"/>
          <w:lang w:val="fr-CH"/>
        </w:rPr>
      </w:pPr>
      <w:r w:rsidRPr="00F03B5B">
        <w:rPr>
          <w:sz w:val="20"/>
          <w:szCs w:val="20"/>
          <w:lang w:val="fr-CH"/>
        </w:rPr>
        <w:t>peut être conse</w:t>
      </w:r>
      <w:r w:rsidR="00F03B5B">
        <w:rPr>
          <w:sz w:val="20"/>
          <w:szCs w:val="20"/>
          <w:lang w:val="fr-CH"/>
        </w:rPr>
        <w:t>rvée le temps de l’intervention</w:t>
      </w:r>
    </w:p>
    <w:p w:rsidR="00673671" w:rsidRPr="00F03B5B" w:rsidRDefault="00673671" w:rsidP="00673671">
      <w:pPr>
        <w:pStyle w:val="NormalWeb"/>
        <w:numPr>
          <w:ilvl w:val="0"/>
          <w:numId w:val="4"/>
        </w:numPr>
        <w:spacing w:before="0" w:beforeAutospacing="0" w:after="0" w:afterAutospacing="0"/>
        <w:ind w:left="284" w:hanging="284"/>
        <w:rPr>
          <w:sz w:val="20"/>
          <w:szCs w:val="20"/>
          <w:lang w:val="fr-CH"/>
        </w:rPr>
      </w:pPr>
      <w:r w:rsidRPr="00F03B5B">
        <w:rPr>
          <w:sz w:val="20"/>
          <w:szCs w:val="20"/>
          <w:lang w:val="fr-CH"/>
        </w:rPr>
        <w:t>à nettoyer / désinfecter après ut</w:t>
      </w:r>
      <w:r w:rsidR="00F03B5B">
        <w:rPr>
          <w:sz w:val="20"/>
          <w:szCs w:val="20"/>
          <w:lang w:val="fr-CH"/>
        </w:rPr>
        <w:t>ilisation si à usage multiple </w:t>
      </w:r>
    </w:p>
    <w:p w:rsidR="00673671" w:rsidRPr="00F03B5B" w:rsidRDefault="00673671" w:rsidP="00673671">
      <w:pPr>
        <w:pStyle w:val="NormalWeb"/>
        <w:numPr>
          <w:ilvl w:val="0"/>
          <w:numId w:val="4"/>
        </w:numPr>
        <w:spacing w:before="0" w:beforeAutospacing="0" w:after="0" w:afterAutospacing="0"/>
        <w:ind w:left="284" w:hanging="284"/>
        <w:rPr>
          <w:sz w:val="20"/>
          <w:szCs w:val="20"/>
          <w:lang w:val="fr-CH"/>
        </w:rPr>
      </w:pPr>
      <w:r w:rsidRPr="00F03B5B">
        <w:rPr>
          <w:sz w:val="20"/>
          <w:szCs w:val="20"/>
          <w:lang w:val="fr-CH"/>
        </w:rPr>
        <w:t>à éliminer après intervention /soin (filière déchets urbains) si à usage unique </w:t>
      </w:r>
    </w:p>
    <w:p w:rsidR="00673671" w:rsidRPr="00F03B5B" w:rsidRDefault="00673671" w:rsidP="00673671">
      <w:pPr>
        <w:spacing w:before="40"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F03B5B">
        <w:rPr>
          <w:rFonts w:ascii="Arial" w:hAnsi="Arial" w:cs="Arial"/>
          <w:b/>
          <w:bCs/>
          <w:sz w:val="20"/>
          <w:szCs w:val="20"/>
        </w:rPr>
        <w:t>Remarque :</w:t>
      </w:r>
    </w:p>
    <w:p w:rsidR="00673671" w:rsidRPr="00F03B5B" w:rsidRDefault="00673671" w:rsidP="00673671">
      <w:pPr>
        <w:pStyle w:val="Paragraphedeliste"/>
        <w:numPr>
          <w:ilvl w:val="0"/>
          <w:numId w:val="3"/>
        </w:numPr>
        <w:spacing w:before="40" w:after="4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F03B5B">
        <w:rPr>
          <w:rFonts w:ascii="Arial" w:hAnsi="Arial" w:cs="Arial"/>
          <w:sz w:val="20"/>
          <w:szCs w:val="20"/>
        </w:rPr>
        <w:t>Lors d’éternuement ou de toux, garder la tête droite devant le champ opératoire afin de ne pas compromettre l’efficacité de la protection barrière du masque chirurgical</w:t>
      </w:r>
    </w:p>
    <w:p w:rsidR="00673671" w:rsidRPr="00F03B5B" w:rsidRDefault="00955C59" w:rsidP="00F03B5B">
      <w:pPr>
        <w:pStyle w:val="Paragraphedeliste"/>
        <w:numPr>
          <w:ilvl w:val="0"/>
          <w:numId w:val="3"/>
        </w:numPr>
        <w:spacing w:after="120"/>
        <w:ind w:left="284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masque ultrafiltrant FFP (</w:t>
      </w:r>
      <w:r w:rsidR="00673671" w:rsidRPr="00F03B5B">
        <w:rPr>
          <w:rFonts w:ascii="Arial" w:hAnsi="Arial" w:cs="Arial"/>
          <w:sz w:val="20"/>
          <w:szCs w:val="20"/>
        </w:rPr>
        <w:t xml:space="preserve">2 ou3) est à changer dès qu'il est mouillé à l'intérieur ou souillé à l'extérieur. </w:t>
      </w:r>
    </w:p>
    <w:tbl>
      <w:tblPr>
        <w:tblW w:w="10065" w:type="dxa"/>
        <w:tblInd w:w="108" w:type="dxa"/>
        <w:tblLayout w:type="fixed"/>
        <w:tblLook w:val="00A0"/>
      </w:tblPr>
      <w:tblGrid>
        <w:gridCol w:w="1677"/>
        <w:gridCol w:w="1442"/>
        <w:gridCol w:w="236"/>
        <w:gridCol w:w="1677"/>
        <w:gridCol w:w="95"/>
        <w:gridCol w:w="1441"/>
        <w:gridCol w:w="142"/>
        <w:gridCol w:w="1677"/>
        <w:gridCol w:w="1631"/>
        <w:gridCol w:w="47"/>
      </w:tblGrid>
      <w:tr w:rsidR="00673671" w:rsidRPr="00A27E50" w:rsidTr="000C4027">
        <w:trPr>
          <w:gridAfter w:val="1"/>
          <w:wAfter w:w="47" w:type="dxa"/>
        </w:trPr>
        <w:tc>
          <w:tcPr>
            <w:tcW w:w="10018" w:type="dxa"/>
            <w:gridSpan w:val="9"/>
          </w:tcPr>
          <w:p w:rsidR="00673671" w:rsidRPr="008C0C33" w:rsidRDefault="00673671" w:rsidP="000C4027">
            <w:pPr>
              <w:pStyle w:val="NormalWeb"/>
              <w:spacing w:before="60" w:beforeAutospacing="0" w:after="0" w:afterAutospacing="0"/>
              <w:jc w:val="center"/>
              <w:rPr>
                <w:rStyle w:val="lev"/>
                <w:smallCaps/>
                <w:lang w:val="fr-CH"/>
              </w:rPr>
            </w:pPr>
            <w:r w:rsidRPr="008C0C33">
              <w:rPr>
                <w:rStyle w:val="lev"/>
                <w:smallCaps/>
                <w:lang w:val="fr-CH"/>
              </w:rPr>
              <w:t>Types de masque</w:t>
            </w:r>
          </w:p>
        </w:tc>
      </w:tr>
      <w:tr w:rsidR="00673671" w:rsidTr="000C4027">
        <w:trPr>
          <w:gridAfter w:val="1"/>
          <w:wAfter w:w="47" w:type="dxa"/>
          <w:trHeight w:val="2884"/>
        </w:trPr>
        <w:tc>
          <w:tcPr>
            <w:tcW w:w="3119" w:type="dxa"/>
            <w:gridSpan w:val="2"/>
          </w:tcPr>
          <w:p w:rsidR="00673671" w:rsidRPr="008129D3" w:rsidRDefault="00A17F4D" w:rsidP="00673671">
            <w:pPr>
              <w:spacing w:before="40" w:after="4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17F4D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i1025" type="#_x0000_t75" style="width:122.1pt;height:87.55pt;visibility:visible">
                  <v:imagedata r:id="rId8" o:title="" cropbottom="31519f"/>
                </v:shape>
              </w:pict>
            </w:r>
          </w:p>
          <w:p w:rsidR="00673671" w:rsidRPr="00F03B5B" w:rsidRDefault="00673671" w:rsidP="00673671">
            <w:pPr>
              <w:spacing w:before="40" w:after="40" w:line="240" w:lineRule="auto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F03B5B">
              <w:rPr>
                <w:rFonts w:ascii="Arial" w:hAnsi="Arial" w:cs="Arial"/>
                <w:sz w:val="18"/>
                <w:szCs w:val="18"/>
              </w:rPr>
              <w:t>Masque traditionnel ou antibuée (porteurs de lunettes) imperméable aux liquides</w:t>
            </w:r>
          </w:p>
        </w:tc>
        <w:tc>
          <w:tcPr>
            <w:tcW w:w="3449" w:type="dxa"/>
            <w:gridSpan w:val="4"/>
          </w:tcPr>
          <w:p w:rsidR="00673671" w:rsidRPr="00906AD3" w:rsidRDefault="00A17F4D" w:rsidP="00673671">
            <w:pPr>
              <w:pStyle w:val="Titre1"/>
              <w:keepNext w:val="0"/>
              <w:spacing w:before="40" w:after="40"/>
              <w:jc w:val="center"/>
              <w:rPr>
                <w:b w:val="0"/>
                <w:bCs w:val="0"/>
                <w:lang w:val="fr-CH"/>
              </w:rPr>
            </w:pPr>
            <w:r w:rsidRPr="00A17F4D">
              <w:rPr>
                <w:b w:val="0"/>
                <w:noProof/>
                <w:lang w:val="fr-CH" w:eastAsia="fr-CH"/>
              </w:rPr>
              <w:pict>
                <v:shape id="Image 23" o:spid="_x0000_i1026" type="#_x0000_t75" alt="Hygiène_bloc-op_30.09.10_015.jpg" style="width:69.1pt;height:93.3pt;visibility:visible">
                  <v:imagedata r:id="rId9" o:title="Hygiène_bloc-op_30"/>
                </v:shape>
              </w:pict>
            </w:r>
          </w:p>
          <w:p w:rsidR="00673671" w:rsidRPr="00F03B5B" w:rsidRDefault="00673671" w:rsidP="00673671">
            <w:pPr>
              <w:pStyle w:val="Titre1"/>
              <w:keepNext w:val="0"/>
              <w:spacing w:before="40" w:after="40"/>
              <w:ind w:left="365"/>
              <w:rPr>
                <w:rFonts w:ascii="Arial" w:hAnsi="Arial" w:cs="Arial"/>
                <w:b w:val="0"/>
                <w:bCs w:val="0"/>
                <w:sz w:val="18"/>
                <w:szCs w:val="18"/>
                <w:lang w:val="fr-CH"/>
              </w:rPr>
            </w:pPr>
            <w:r w:rsidRPr="00F03B5B">
              <w:rPr>
                <w:rFonts w:ascii="Arial" w:hAnsi="Arial" w:cs="Arial"/>
                <w:b w:val="0"/>
                <w:bCs w:val="0"/>
                <w:sz w:val="18"/>
                <w:szCs w:val="18"/>
                <w:lang w:val="fr-CH"/>
              </w:rPr>
              <w:t xml:space="preserve">Masque à visière </w:t>
            </w:r>
            <w:r w:rsidRPr="00F03B5B">
              <w:rPr>
                <w:rStyle w:val="lev"/>
                <w:rFonts w:ascii="Arial" w:hAnsi="Arial" w:cs="Arial"/>
                <w:sz w:val="18"/>
                <w:szCs w:val="18"/>
                <w:lang w:val="fr-CH"/>
              </w:rPr>
              <w:t>antibuée</w:t>
            </w:r>
            <w:r w:rsidRPr="00F03B5B">
              <w:rPr>
                <w:rFonts w:ascii="Arial" w:hAnsi="Arial" w:cs="Arial"/>
                <w:b w:val="0"/>
                <w:bCs w:val="0"/>
                <w:sz w:val="18"/>
                <w:szCs w:val="18"/>
                <w:lang w:val="fr-CH"/>
              </w:rPr>
              <w:t xml:space="preserve"> et imperméable aux liquides</w:t>
            </w:r>
          </w:p>
          <w:p w:rsidR="00673671" w:rsidRPr="008C0C33" w:rsidRDefault="00673671" w:rsidP="00673671">
            <w:pPr>
              <w:pStyle w:val="Corpsdetexte2"/>
              <w:spacing w:before="40" w:after="40" w:line="240" w:lineRule="auto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673671" w:rsidRPr="008C0C33" w:rsidRDefault="00A17F4D" w:rsidP="00673671">
            <w:pPr>
              <w:pStyle w:val="NormalWeb"/>
              <w:spacing w:before="40" w:beforeAutospacing="0" w:after="40" w:afterAutospacing="0"/>
              <w:jc w:val="center"/>
              <w:outlineLvl w:val="0"/>
              <w:rPr>
                <w:color w:val="auto"/>
                <w:sz w:val="20"/>
                <w:szCs w:val="20"/>
                <w:lang w:val="fr-CH" w:eastAsia="fr-FR"/>
              </w:rPr>
            </w:pPr>
            <w:r w:rsidRPr="00A17F4D">
              <w:rPr>
                <w:noProof/>
                <w:sz w:val="20"/>
                <w:szCs w:val="20"/>
                <w:lang w:val="fr-CH" w:eastAsia="fr-CH"/>
              </w:rPr>
              <w:pict>
                <v:shape id="Image 4" o:spid="_x0000_i1027" type="#_x0000_t75" alt="Hygiene_bloc-op_15.09.10_014.jpg" style="width:99.65pt;height:73.75pt;visibility:visible">
                  <v:imagedata r:id="rId10" o:title="Hygiene_bloc-op_15"/>
                </v:shape>
              </w:pict>
            </w:r>
          </w:p>
          <w:p w:rsidR="00673671" w:rsidRPr="00F03B5B" w:rsidRDefault="00673671" w:rsidP="00F03B5B">
            <w:pPr>
              <w:pStyle w:val="NormalWeb"/>
              <w:keepNext/>
              <w:spacing w:before="40" w:beforeAutospacing="0" w:after="40" w:afterAutospacing="0"/>
              <w:ind w:left="34"/>
              <w:outlineLvl w:val="0"/>
              <w:rPr>
                <w:color w:val="auto"/>
                <w:sz w:val="18"/>
                <w:szCs w:val="18"/>
                <w:lang w:val="fr-CH" w:eastAsia="fr-FR"/>
              </w:rPr>
            </w:pPr>
            <w:r w:rsidRPr="00F03B5B">
              <w:rPr>
                <w:color w:val="auto"/>
                <w:sz w:val="18"/>
                <w:szCs w:val="18"/>
                <w:lang w:val="fr-CH" w:eastAsia="fr-FR"/>
              </w:rPr>
              <w:t>Masque ultra filtrant à porter lors</w:t>
            </w:r>
          </w:p>
          <w:p w:rsidR="00673671" w:rsidRPr="00F03B5B" w:rsidRDefault="00673671" w:rsidP="00F03B5B">
            <w:pPr>
              <w:pStyle w:val="NormalWeb"/>
              <w:numPr>
                <w:ilvl w:val="0"/>
                <w:numId w:val="2"/>
              </w:numPr>
              <w:spacing w:before="40" w:beforeAutospacing="0" w:after="40" w:afterAutospacing="0"/>
              <w:ind w:left="271" w:hanging="237"/>
              <w:rPr>
                <w:sz w:val="18"/>
                <w:szCs w:val="18"/>
                <w:lang w:val="fr-FR"/>
              </w:rPr>
            </w:pPr>
            <w:r w:rsidRPr="00F03B5B">
              <w:rPr>
                <w:sz w:val="18"/>
                <w:szCs w:val="18"/>
                <w:lang w:val="fr-FR"/>
              </w:rPr>
              <w:t>Interventions chirurgicales en présence de germes transmis par aérosol, ex. tuberculose</w:t>
            </w:r>
          </w:p>
          <w:p w:rsidR="00673671" w:rsidRPr="008C0C33" w:rsidRDefault="00673671" w:rsidP="00F03B5B">
            <w:pPr>
              <w:pStyle w:val="NormalWeb"/>
              <w:keepNext/>
              <w:numPr>
                <w:ilvl w:val="0"/>
                <w:numId w:val="2"/>
              </w:numPr>
              <w:spacing w:before="40" w:beforeAutospacing="0" w:after="40" w:afterAutospacing="0"/>
              <w:ind w:left="271" w:hanging="237"/>
              <w:outlineLvl w:val="0"/>
              <w:rPr>
                <w:color w:val="auto"/>
                <w:sz w:val="20"/>
                <w:szCs w:val="20"/>
                <w:lang w:val="fr-CH" w:eastAsia="fr-FR"/>
              </w:rPr>
            </w:pPr>
            <w:r w:rsidRPr="00F03B5B">
              <w:rPr>
                <w:sz w:val="18"/>
                <w:szCs w:val="18"/>
                <w:lang w:val="fr-CH"/>
              </w:rPr>
              <w:t>Intubation chez cette même catégorie de patients</w:t>
            </w:r>
          </w:p>
        </w:tc>
      </w:tr>
      <w:tr w:rsidR="00673671" w:rsidTr="000C4027">
        <w:trPr>
          <w:gridAfter w:val="1"/>
          <w:wAfter w:w="47" w:type="dxa"/>
          <w:trHeight w:val="391"/>
        </w:trPr>
        <w:tc>
          <w:tcPr>
            <w:tcW w:w="10018" w:type="dxa"/>
            <w:gridSpan w:val="9"/>
          </w:tcPr>
          <w:p w:rsidR="00673671" w:rsidRPr="008C0C33" w:rsidRDefault="00673671" w:rsidP="00673671">
            <w:pPr>
              <w:pStyle w:val="NormalWeb"/>
              <w:keepNext/>
              <w:spacing w:before="40" w:beforeAutospacing="0" w:after="40" w:afterAutospacing="0"/>
              <w:ind w:left="34"/>
              <w:jc w:val="center"/>
              <w:outlineLvl w:val="0"/>
              <w:rPr>
                <w:sz w:val="20"/>
                <w:szCs w:val="20"/>
              </w:rPr>
            </w:pPr>
            <w:r w:rsidRPr="008C0C33">
              <w:rPr>
                <w:rStyle w:val="lev"/>
                <w:smallCaps/>
                <w:lang w:val="fr-CH"/>
              </w:rPr>
              <w:t>types de protection oculaire</w:t>
            </w:r>
          </w:p>
        </w:tc>
      </w:tr>
      <w:tr w:rsidR="00673671" w:rsidTr="000C4027">
        <w:trPr>
          <w:gridAfter w:val="1"/>
          <w:wAfter w:w="47" w:type="dxa"/>
          <w:trHeight w:val="2328"/>
        </w:trPr>
        <w:tc>
          <w:tcPr>
            <w:tcW w:w="5127" w:type="dxa"/>
            <w:gridSpan w:val="5"/>
          </w:tcPr>
          <w:p w:rsidR="00F03B5B" w:rsidRDefault="00673671" w:rsidP="00673671">
            <w:pPr>
              <w:pStyle w:val="Titre1"/>
              <w:spacing w:before="40" w:after="40"/>
              <w:rPr>
                <w:b w:val="0"/>
                <w:bCs w:val="0"/>
                <w:color w:val="000000"/>
                <w:lang w:val="fr-CH"/>
              </w:rPr>
            </w:pPr>
            <w:r w:rsidRPr="00906AD3">
              <w:rPr>
                <w:b w:val="0"/>
                <w:bCs w:val="0"/>
                <w:color w:val="000000"/>
                <w:lang w:val="fr-CH"/>
              </w:rPr>
              <w:t xml:space="preserve">                  </w:t>
            </w:r>
          </w:p>
          <w:p w:rsidR="00673671" w:rsidRPr="00906AD3" w:rsidRDefault="00673671" w:rsidP="00673671">
            <w:pPr>
              <w:pStyle w:val="Titre1"/>
              <w:spacing w:before="40" w:after="40"/>
              <w:rPr>
                <w:b w:val="0"/>
                <w:bCs w:val="0"/>
                <w:color w:val="000000"/>
                <w:lang w:val="fr-CH"/>
              </w:rPr>
            </w:pPr>
            <w:r w:rsidRPr="00906AD3">
              <w:rPr>
                <w:b w:val="0"/>
                <w:bCs w:val="0"/>
                <w:color w:val="000000"/>
                <w:lang w:val="fr-CH"/>
              </w:rPr>
              <w:t xml:space="preserve">                        </w:t>
            </w:r>
          </w:p>
          <w:p w:rsidR="00673671" w:rsidRPr="00906AD3" w:rsidRDefault="00673671" w:rsidP="00673671">
            <w:pPr>
              <w:pStyle w:val="Titre1"/>
              <w:spacing w:before="40" w:after="40"/>
              <w:rPr>
                <w:b w:val="0"/>
                <w:bCs w:val="0"/>
                <w:color w:val="000000"/>
                <w:lang w:val="fr-CH"/>
              </w:rPr>
            </w:pPr>
          </w:p>
          <w:p w:rsidR="00673671" w:rsidRPr="00906AD3" w:rsidRDefault="00673671" w:rsidP="00673671">
            <w:pPr>
              <w:pStyle w:val="Titre1"/>
              <w:spacing w:before="40" w:after="40"/>
              <w:rPr>
                <w:b w:val="0"/>
                <w:bCs w:val="0"/>
                <w:color w:val="000000"/>
                <w:lang w:val="fr-CH"/>
              </w:rPr>
            </w:pPr>
          </w:p>
          <w:p w:rsidR="00673671" w:rsidRPr="00906AD3" w:rsidRDefault="00673671" w:rsidP="00F03B5B">
            <w:pPr>
              <w:pStyle w:val="Titre1"/>
              <w:spacing w:before="40" w:after="0"/>
              <w:jc w:val="center"/>
              <w:rPr>
                <w:b w:val="0"/>
                <w:bCs w:val="0"/>
                <w:color w:val="000000"/>
                <w:sz w:val="24"/>
                <w:szCs w:val="24"/>
                <w:lang w:val="fr-CH"/>
              </w:rPr>
            </w:pPr>
          </w:p>
          <w:p w:rsidR="00F03B5B" w:rsidRPr="00F03B5B" w:rsidRDefault="00F03B5B" w:rsidP="00F03B5B">
            <w:pPr>
              <w:pStyle w:val="Titre1"/>
              <w:spacing w:before="0" w:after="0"/>
              <w:rPr>
                <w:rFonts w:ascii="Arial" w:hAnsi="Arial" w:cs="Arial"/>
                <w:b w:val="0"/>
                <w:bCs w:val="0"/>
                <w:color w:val="000000"/>
                <w:sz w:val="2"/>
                <w:szCs w:val="2"/>
                <w:lang w:val="fr-CH"/>
              </w:rPr>
            </w:pPr>
          </w:p>
          <w:p w:rsidR="00673671" w:rsidRPr="00F03B5B" w:rsidRDefault="00A17F4D" w:rsidP="00F03B5B">
            <w:pPr>
              <w:pStyle w:val="Titre1"/>
              <w:spacing w:before="120" w:after="40"/>
              <w:rPr>
                <w:b w:val="0"/>
                <w:bCs w:val="0"/>
                <w:color w:val="000000"/>
                <w:sz w:val="18"/>
                <w:szCs w:val="18"/>
                <w:lang w:val="fr-CH"/>
              </w:rPr>
            </w:pPr>
            <w:r w:rsidRPr="00A17F4D">
              <w:rPr>
                <w:noProof/>
                <w:sz w:val="18"/>
                <w:szCs w:val="18"/>
              </w:rPr>
              <w:pict>
                <v:shape id="Image 23" o:spid="_x0000_s2050" type="#_x0000_t75" alt="Hygiène_bloc-op_30.09.10_015.jpg" style="position:absolute;margin-left:88.25pt;margin-top:4pt;width:69pt;height:93pt;z-index:-1;visibility:visible;mso-position-horizontal-relative:margin;mso-position-vertical-relative:margin">
                  <v:imagedata r:id="rId9" o:title="Hygiène_bloc-op_30"/>
                  <w10:wrap type="square" anchorx="margin" anchory="margin"/>
                </v:shape>
              </w:pict>
            </w:r>
            <w:r w:rsidR="00673671" w:rsidRPr="00F03B5B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fr-CH"/>
              </w:rPr>
              <w:t>Masque à visière</w:t>
            </w:r>
            <w:r w:rsidR="00F03B5B" w:rsidRPr="00F03B5B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fr-CH"/>
              </w:rPr>
              <w:t xml:space="preserve"> </w:t>
            </w:r>
            <w:r w:rsidR="00673671" w:rsidRPr="00F03B5B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fr-CH"/>
              </w:rPr>
              <w:t xml:space="preserve"> </w:t>
            </w:r>
            <w:r w:rsidR="00673671" w:rsidRPr="00F03B5B">
              <w:rPr>
                <w:rStyle w:val="lev"/>
                <w:rFonts w:ascii="Arial" w:hAnsi="Arial" w:cs="Arial"/>
                <w:sz w:val="18"/>
                <w:szCs w:val="18"/>
                <w:lang w:val="fr-CH"/>
              </w:rPr>
              <w:t>antibuée</w:t>
            </w:r>
            <w:r w:rsidR="00673671" w:rsidRPr="00F03B5B">
              <w:rPr>
                <w:rFonts w:ascii="Arial" w:hAnsi="Arial" w:cs="Arial"/>
                <w:b w:val="0"/>
                <w:bCs w:val="0"/>
                <w:sz w:val="18"/>
                <w:szCs w:val="18"/>
                <w:lang w:val="fr-CH"/>
              </w:rPr>
              <w:t xml:space="preserve"> et imperméable aux liquides</w:t>
            </w:r>
          </w:p>
        </w:tc>
        <w:tc>
          <w:tcPr>
            <w:tcW w:w="4891" w:type="dxa"/>
            <w:gridSpan w:val="4"/>
          </w:tcPr>
          <w:p w:rsidR="00673671" w:rsidRPr="008C0C33" w:rsidRDefault="00673671" w:rsidP="00673671">
            <w:pPr>
              <w:pStyle w:val="NormalWeb"/>
              <w:keepNext/>
              <w:spacing w:before="40" w:beforeAutospacing="0" w:after="40" w:afterAutospacing="0"/>
              <w:outlineLvl w:val="0"/>
              <w:rPr>
                <w:lang w:val="fr-CH"/>
              </w:rPr>
            </w:pPr>
            <w:r w:rsidRPr="008C0C33">
              <w:rPr>
                <w:lang w:val="fr-CH"/>
              </w:rPr>
              <w:t xml:space="preserve">         </w:t>
            </w:r>
            <w:r w:rsidR="00E56945" w:rsidRPr="00A17F4D">
              <w:rPr>
                <w:noProof/>
                <w:lang w:val="fr-CH" w:eastAsia="fr-CH"/>
              </w:rPr>
              <w:pict>
                <v:shape id="Image 7" o:spid="_x0000_i1028" type="#_x0000_t75" alt="Hygiène_bloc-op_30.09.10_002.jpg" style="width:69.1pt;height:93.3pt;visibility:visible">
                  <v:imagedata r:id="rId11" o:title="Hygiène_bloc-op_30"/>
                </v:shape>
              </w:pict>
            </w:r>
            <w:r w:rsidRPr="008C0C33">
              <w:rPr>
                <w:lang w:val="fr-CH"/>
              </w:rPr>
              <w:t xml:space="preserve">            </w:t>
            </w:r>
            <w:r w:rsidR="00E56945" w:rsidRPr="00A17F4D">
              <w:rPr>
                <w:noProof/>
                <w:sz w:val="20"/>
                <w:szCs w:val="20"/>
                <w:lang w:val="fr-CH" w:eastAsia="fr-CH"/>
              </w:rPr>
              <w:pict>
                <v:shape id="Image 1" o:spid="_x0000_i1029" type="#_x0000_t75" style="width:82.35pt;height:92.75pt;visibility:visible">
                  <v:imagedata r:id="rId12" o:title=""/>
                </v:shape>
              </w:pict>
            </w:r>
          </w:p>
          <w:p w:rsidR="00673671" w:rsidRPr="00F03B5B" w:rsidRDefault="00673671" w:rsidP="00673671">
            <w:pPr>
              <w:pStyle w:val="NormalWeb"/>
              <w:keepNext/>
              <w:spacing w:before="40" w:beforeAutospacing="0" w:after="40" w:afterAutospacing="0"/>
              <w:ind w:left="34"/>
              <w:jc w:val="center"/>
              <w:outlineLvl w:val="0"/>
              <w:rPr>
                <w:sz w:val="18"/>
                <w:szCs w:val="18"/>
                <w:lang w:val="fr-CH"/>
              </w:rPr>
            </w:pPr>
            <w:r w:rsidRPr="00F03B5B">
              <w:rPr>
                <w:sz w:val="18"/>
                <w:szCs w:val="18"/>
                <w:lang w:val="fr-CH"/>
              </w:rPr>
              <w:t>Lunettes de protection + masque chirurgical</w:t>
            </w:r>
          </w:p>
        </w:tc>
      </w:tr>
      <w:tr w:rsidR="00673671" w:rsidTr="000C4027">
        <w:trPr>
          <w:gridAfter w:val="1"/>
          <w:wAfter w:w="47" w:type="dxa"/>
          <w:trHeight w:val="391"/>
        </w:trPr>
        <w:tc>
          <w:tcPr>
            <w:tcW w:w="10018" w:type="dxa"/>
            <w:gridSpan w:val="9"/>
          </w:tcPr>
          <w:p w:rsidR="00673671" w:rsidRPr="008C0C33" w:rsidRDefault="00673671" w:rsidP="00673671">
            <w:pPr>
              <w:pStyle w:val="NormalWeb"/>
              <w:keepNext/>
              <w:spacing w:before="0" w:beforeAutospacing="0" w:after="0" w:afterAutospacing="0"/>
              <w:ind w:left="34"/>
              <w:jc w:val="center"/>
              <w:outlineLvl w:val="0"/>
              <w:rPr>
                <w:sz w:val="20"/>
                <w:szCs w:val="20"/>
              </w:rPr>
            </w:pPr>
            <w:r>
              <w:rPr>
                <w:rStyle w:val="lev"/>
                <w:smallCaps/>
                <w:lang w:val="fr-CH"/>
              </w:rPr>
              <w:t>Mode d’emploi</w:t>
            </w:r>
          </w:p>
        </w:tc>
      </w:tr>
      <w:tr w:rsidR="00673671" w:rsidTr="000C4027">
        <w:tblPrEx>
          <w:tblCellMar>
            <w:left w:w="70" w:type="dxa"/>
            <w:right w:w="70" w:type="dxa"/>
          </w:tblCellMar>
          <w:tblLook w:val="0000"/>
        </w:tblPrEx>
        <w:tc>
          <w:tcPr>
            <w:tcW w:w="1677" w:type="dxa"/>
            <w:vAlign w:val="center"/>
          </w:tcPr>
          <w:p w:rsidR="00673671" w:rsidRDefault="00E56945" w:rsidP="0067367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shape id="Image 8" o:spid="_x0000_i1030" type="#_x0000_t75" style="width:66.8pt;height:56.45pt;visibility:visible">
                  <v:imagedata r:id="rId13" o:title=""/>
                </v:shape>
              </w:pict>
            </w:r>
          </w:p>
        </w:tc>
        <w:tc>
          <w:tcPr>
            <w:tcW w:w="1678" w:type="dxa"/>
            <w:gridSpan w:val="2"/>
            <w:vAlign w:val="center"/>
          </w:tcPr>
          <w:p w:rsidR="00673671" w:rsidRDefault="00E56945" w:rsidP="0067367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shape id="Image 9" o:spid="_x0000_i1031" type="#_x0000_t75" style="width:62.8pt;height:52.4pt;visibility:visible">
                  <v:imagedata r:id="rId14" o:title="" cropbottom="5468f"/>
                </v:shape>
              </w:pict>
            </w:r>
          </w:p>
        </w:tc>
        <w:tc>
          <w:tcPr>
            <w:tcW w:w="1677" w:type="dxa"/>
            <w:vAlign w:val="center"/>
          </w:tcPr>
          <w:p w:rsidR="00673671" w:rsidRDefault="00E56945" w:rsidP="006736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Image 10" o:spid="_x0000_i1032" type="#_x0000_t75" style="width:65.1pt;height:56.45pt;visibility:visible">
                  <v:imagedata r:id="rId15" o:title="" croptop="2767f" cropbottom="5039f"/>
                </v:shape>
              </w:pict>
            </w:r>
          </w:p>
        </w:tc>
        <w:tc>
          <w:tcPr>
            <w:tcW w:w="1678" w:type="dxa"/>
            <w:gridSpan w:val="3"/>
            <w:vAlign w:val="center"/>
          </w:tcPr>
          <w:p w:rsidR="00673671" w:rsidRDefault="00E56945" w:rsidP="0067367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>
                <v:shape id="Image 5" o:spid="_x0000_i1033" type="#_x0000_t75" style="width:66.8pt;height:55.3pt;visibility:visible">
                  <v:imagedata r:id="rId16" o:title="" cropbottom="5468f"/>
                </v:shape>
              </w:pict>
            </w:r>
          </w:p>
        </w:tc>
        <w:tc>
          <w:tcPr>
            <w:tcW w:w="1677" w:type="dxa"/>
            <w:vAlign w:val="center"/>
          </w:tcPr>
          <w:p w:rsidR="00673671" w:rsidRDefault="00E56945" w:rsidP="0067367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pict>
                <v:shape id="Image 6" o:spid="_x0000_i1034" type="#_x0000_t75" style="width:63.95pt;height:52.4pt;visibility:visible">
                  <v:imagedata r:id="rId17" o:title="" croptop="-3284f" cropbottom="3941f"/>
                </v:shape>
              </w:pict>
            </w:r>
          </w:p>
        </w:tc>
        <w:tc>
          <w:tcPr>
            <w:tcW w:w="1678" w:type="dxa"/>
            <w:gridSpan w:val="2"/>
            <w:vAlign w:val="center"/>
          </w:tcPr>
          <w:p w:rsidR="00673671" w:rsidRDefault="00E56945" w:rsidP="00673671">
            <w:pPr>
              <w:spacing w:after="0" w:line="240" w:lineRule="auto"/>
              <w:rPr>
                <w:noProof/>
              </w:rPr>
            </w:pPr>
            <w:r w:rsidRPr="00A17F4D">
              <w:rPr>
                <w:rFonts w:ascii="Arial" w:hAnsi="Arial" w:cs="Arial"/>
                <w:noProof/>
              </w:rPr>
              <w:pict>
                <v:shape id="Image 13" o:spid="_x0000_i1035" type="#_x0000_t75" style="width:65.1pt;height:54.15pt;visibility:visible">
                  <v:imagedata r:id="rId18" o:title="" cropbottom="4158f"/>
                </v:shape>
              </w:pict>
            </w:r>
          </w:p>
        </w:tc>
      </w:tr>
      <w:tr w:rsidR="00673671" w:rsidTr="000C4027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677" w:type="dxa"/>
          </w:tcPr>
          <w:p w:rsidR="00673671" w:rsidRDefault="00673671" w:rsidP="00673671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03B5B">
              <w:rPr>
                <w:rFonts w:ascii="Arial" w:hAnsi="Arial" w:cs="Arial"/>
                <w:sz w:val="18"/>
                <w:szCs w:val="18"/>
              </w:rPr>
              <w:t>fixer les liens</w:t>
            </w:r>
            <w:r w:rsidRPr="00F03B5B">
              <w:rPr>
                <w:rFonts w:ascii="Arial" w:hAnsi="Arial" w:cs="Arial"/>
                <w:sz w:val="18"/>
                <w:szCs w:val="18"/>
              </w:rPr>
              <w:br/>
              <w:t xml:space="preserve">supérieurs en </w:t>
            </w:r>
            <w:r w:rsidR="00F03B5B" w:rsidRPr="00F03B5B">
              <w:rPr>
                <w:rFonts w:ascii="Arial" w:hAnsi="Arial" w:cs="Arial"/>
                <w:sz w:val="18"/>
                <w:szCs w:val="18"/>
              </w:rPr>
              <w:t>les     passant au-</w:t>
            </w:r>
            <w:r w:rsidRPr="00F03B5B">
              <w:rPr>
                <w:rFonts w:ascii="Arial" w:hAnsi="Arial" w:cs="Arial"/>
                <w:sz w:val="18"/>
                <w:szCs w:val="18"/>
              </w:rPr>
              <w:t>dessus des oreilles</w:t>
            </w:r>
          </w:p>
        </w:tc>
        <w:tc>
          <w:tcPr>
            <w:tcW w:w="1678" w:type="dxa"/>
            <w:gridSpan w:val="2"/>
          </w:tcPr>
          <w:p w:rsidR="00673671" w:rsidRDefault="00673671" w:rsidP="00673671">
            <w:pPr>
              <w:spacing w:before="40" w:after="12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F03B5B">
              <w:rPr>
                <w:rFonts w:ascii="Arial" w:hAnsi="Arial" w:cs="Arial"/>
                <w:sz w:val="18"/>
                <w:szCs w:val="18"/>
              </w:rPr>
              <w:t>les liens inférieurs au niveau de la nuque</w:t>
            </w:r>
          </w:p>
        </w:tc>
        <w:tc>
          <w:tcPr>
            <w:tcW w:w="1677" w:type="dxa"/>
          </w:tcPr>
          <w:p w:rsidR="00673671" w:rsidRDefault="00673671" w:rsidP="00673671">
            <w:pPr>
              <w:spacing w:before="40" w:after="12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F03B5B">
              <w:rPr>
                <w:rFonts w:ascii="Arial" w:hAnsi="Arial" w:cs="Arial"/>
                <w:sz w:val="18"/>
                <w:szCs w:val="18"/>
              </w:rPr>
              <w:t>ne pas les croiser.</w:t>
            </w:r>
          </w:p>
        </w:tc>
        <w:tc>
          <w:tcPr>
            <w:tcW w:w="1678" w:type="dxa"/>
            <w:gridSpan w:val="3"/>
          </w:tcPr>
          <w:p w:rsidR="00673671" w:rsidRDefault="00673671" w:rsidP="00673671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F03B5B">
              <w:rPr>
                <w:rFonts w:ascii="Arial" w:hAnsi="Arial" w:cs="Arial"/>
                <w:sz w:val="18"/>
                <w:szCs w:val="18"/>
              </w:rPr>
              <w:t>ouvrir et ajuster les soufflets de manière à recouvrir le nez et le menton</w:t>
            </w:r>
          </w:p>
        </w:tc>
        <w:tc>
          <w:tcPr>
            <w:tcW w:w="1677" w:type="dxa"/>
          </w:tcPr>
          <w:p w:rsidR="00673671" w:rsidRDefault="00673671" w:rsidP="00673671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F03B5B">
              <w:rPr>
                <w:rFonts w:ascii="Arial" w:hAnsi="Arial" w:cs="Arial"/>
                <w:sz w:val="18"/>
                <w:szCs w:val="18"/>
              </w:rPr>
              <w:t xml:space="preserve">ajuster la barrette rigide de façon à </w:t>
            </w:r>
            <w:r w:rsidRPr="00F03B5B">
              <w:rPr>
                <w:rFonts w:ascii="Arial" w:hAnsi="Arial" w:cs="Arial"/>
                <w:sz w:val="18"/>
                <w:szCs w:val="18"/>
              </w:rPr>
              <w:br/>
              <w:t>épouser les contours du nez et des pommettes</w:t>
            </w:r>
          </w:p>
        </w:tc>
        <w:tc>
          <w:tcPr>
            <w:tcW w:w="1678" w:type="dxa"/>
            <w:gridSpan w:val="2"/>
          </w:tcPr>
          <w:p w:rsidR="00673671" w:rsidRDefault="00673671" w:rsidP="00673671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F03B5B">
              <w:rPr>
                <w:rFonts w:ascii="Arial" w:hAnsi="Arial" w:cs="Arial"/>
                <w:sz w:val="18"/>
                <w:szCs w:val="18"/>
              </w:rPr>
              <w:t>se désinfecter les mains après avoir mis le masque</w:t>
            </w:r>
          </w:p>
        </w:tc>
      </w:tr>
    </w:tbl>
    <w:p w:rsidR="008B735F" w:rsidRDefault="008B735F" w:rsidP="005E5EEA">
      <w:pPr>
        <w:spacing w:after="0" w:line="240" w:lineRule="auto"/>
        <w:rPr>
          <w:rFonts w:ascii="Arial" w:hAnsi="Arial" w:cs="Arial"/>
        </w:rPr>
      </w:pPr>
    </w:p>
    <w:sectPr w:rsidR="008B735F" w:rsidSect="00673671">
      <w:footerReference w:type="default" r:id="rId19"/>
      <w:headerReference w:type="first" r:id="rId20"/>
      <w:footerReference w:type="first" r:id="rId21"/>
      <w:pgSz w:w="11906" w:h="16838" w:code="9"/>
      <w:pgMar w:top="820" w:right="707" w:bottom="709" w:left="851" w:header="568" w:footer="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5C9" w:rsidRDefault="009D05C9" w:rsidP="005E5EEA">
      <w:pPr>
        <w:spacing w:after="0" w:line="240" w:lineRule="auto"/>
      </w:pPr>
      <w:r>
        <w:separator/>
      </w:r>
    </w:p>
  </w:endnote>
  <w:endnote w:type="continuationSeparator" w:id="0">
    <w:p w:rsidR="009D05C9" w:rsidRDefault="009D05C9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ED339A" w:rsidRDefault="0082638C" w:rsidP="00074541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bookmarkStart w:id="0" w:name="VDOCS14_750040"/>
    <w:r w:rsidRPr="0082638C">
      <w:rPr>
        <w:rFonts w:ascii="Arial" w:hAnsi="Arial" w:cs="Arial"/>
        <w:sz w:val="16"/>
        <w:szCs w:val="16"/>
        <w:effect w:val="antsRed"/>
      </w:rPr>
      <w:t>BOP: Personnel - Protection faciale et oculaire: indications et types</w:t>
    </w:r>
    <w:bookmarkEnd w:id="0"/>
  </w:p>
  <w:p w:rsidR="008523D6" w:rsidRDefault="0082638C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bookmarkStart w:id="1" w:name="VDOCS8_5"/>
    <w:r w:rsidRPr="0082638C">
      <w:rPr>
        <w:rFonts w:ascii="Arial" w:hAnsi="Arial" w:cs="Arial"/>
        <w:sz w:val="16"/>
        <w:szCs w:val="16"/>
        <w:effect w:val="antsRed"/>
      </w:rPr>
      <w:t>HPCI_W_FT_00284</w:t>
    </w:r>
    <w:bookmarkEnd w:id="1"/>
    <w:r w:rsidR="008523D6" w:rsidRPr="00ED339A">
      <w:rPr>
        <w:rFonts w:ascii="Arial" w:hAnsi="Arial" w:cs="Arial"/>
        <w:sz w:val="16"/>
        <w:szCs w:val="16"/>
      </w:rPr>
      <w:t xml:space="preserve"> </w:t>
    </w:r>
    <w:r w:rsidR="008523D6" w:rsidRPr="00ED339A">
      <w:rPr>
        <w:rFonts w:ascii="Arial" w:hAnsi="Arial" w:cs="Arial"/>
        <w:sz w:val="16"/>
        <w:szCs w:val="16"/>
      </w:rPr>
      <w:tab/>
      <w:t xml:space="preserve">V. </w:t>
    </w:r>
    <w:bookmarkStart w:id="2" w:name="VDOCS13_15"/>
    <w:r w:rsidRPr="0082638C">
      <w:rPr>
        <w:rFonts w:ascii="Arial" w:hAnsi="Arial" w:cs="Arial"/>
        <w:sz w:val="16"/>
        <w:szCs w:val="16"/>
        <w:effect w:val="antsRed"/>
      </w:rPr>
      <w:t>1.1</w:t>
    </w:r>
    <w:bookmarkEnd w:id="2"/>
    <w:r w:rsidR="008523D6" w:rsidRPr="00ED339A">
      <w:rPr>
        <w:rFonts w:ascii="Arial" w:hAnsi="Arial" w:cs="Arial"/>
        <w:sz w:val="16"/>
        <w:szCs w:val="16"/>
      </w:rPr>
      <w:t xml:space="preserve"> du</w:t>
    </w:r>
    <w:r w:rsidR="008523D6">
      <w:rPr>
        <w:rFonts w:ascii="Arial" w:hAnsi="Arial" w:cs="Arial"/>
        <w:sz w:val="16"/>
        <w:szCs w:val="16"/>
      </w:rPr>
      <w:t xml:space="preserve"> </w:t>
    </w:r>
    <w:bookmarkStart w:id="3" w:name="VDOCS16_18"/>
    <w:r w:rsidRPr="0082638C">
      <w:rPr>
        <w:rFonts w:ascii="Arial" w:hAnsi="Arial" w:cs="Arial"/>
        <w:sz w:val="16"/>
        <w:szCs w:val="16"/>
        <w:effect w:val="antsRed"/>
      </w:rPr>
      <w:t>23/02/2016</w:t>
    </w:r>
    <w:bookmarkEnd w:id="3"/>
    <w:r w:rsidR="008523D6" w:rsidRPr="00ED339A">
      <w:rPr>
        <w:rFonts w:ascii="Arial" w:hAnsi="Arial" w:cs="Arial"/>
        <w:sz w:val="16"/>
        <w:szCs w:val="16"/>
      </w:rPr>
      <w:tab/>
      <w:t xml:space="preserve">Page </w:t>
    </w:r>
    <w:r w:rsidR="00A17F4D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PAGE </w:instrText>
    </w:r>
    <w:r w:rsidR="00A17F4D" w:rsidRPr="00ED339A">
      <w:rPr>
        <w:rFonts w:ascii="Arial" w:hAnsi="Arial" w:cs="Arial"/>
        <w:sz w:val="16"/>
        <w:szCs w:val="16"/>
      </w:rPr>
      <w:fldChar w:fldCharType="separate"/>
    </w:r>
    <w:r w:rsidR="00F03B5B">
      <w:rPr>
        <w:rFonts w:ascii="Arial" w:hAnsi="Arial" w:cs="Arial"/>
        <w:noProof/>
        <w:sz w:val="16"/>
        <w:szCs w:val="16"/>
      </w:rPr>
      <w:t>2</w:t>
    </w:r>
    <w:r w:rsidR="00A17F4D" w:rsidRPr="00ED339A">
      <w:rPr>
        <w:rFonts w:ascii="Arial" w:hAnsi="Arial" w:cs="Arial"/>
        <w:sz w:val="16"/>
        <w:szCs w:val="16"/>
      </w:rPr>
      <w:fldChar w:fldCharType="end"/>
    </w:r>
    <w:r w:rsidR="008523D6" w:rsidRPr="00ED339A">
      <w:rPr>
        <w:rFonts w:ascii="Arial" w:hAnsi="Arial" w:cs="Arial"/>
        <w:sz w:val="16"/>
        <w:szCs w:val="16"/>
      </w:rPr>
      <w:t xml:space="preserve"> / </w:t>
    </w:r>
    <w:r w:rsidR="00A17F4D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NUMPAGES </w:instrText>
    </w:r>
    <w:r w:rsidR="00A17F4D" w:rsidRPr="00ED339A">
      <w:rPr>
        <w:rFonts w:ascii="Arial" w:hAnsi="Arial" w:cs="Arial"/>
        <w:sz w:val="16"/>
        <w:szCs w:val="16"/>
      </w:rPr>
      <w:fldChar w:fldCharType="separate"/>
    </w:r>
    <w:r w:rsidR="00F03B5B">
      <w:rPr>
        <w:rFonts w:ascii="Arial" w:hAnsi="Arial" w:cs="Arial"/>
        <w:noProof/>
        <w:sz w:val="16"/>
        <w:szCs w:val="16"/>
      </w:rPr>
      <w:t>2</w:t>
    </w:r>
    <w:r w:rsidR="00A17F4D" w:rsidRPr="00ED339A">
      <w:rPr>
        <w:rFonts w:ascii="Arial" w:hAnsi="Arial" w:cs="Arial"/>
        <w:sz w:val="16"/>
        <w:szCs w:val="16"/>
      </w:rPr>
      <w:fldChar w:fldCharType="end"/>
    </w:r>
  </w:p>
  <w:p w:rsidR="00A45101" w:rsidRPr="00A45101" w:rsidRDefault="00A17F4D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 w:rsidRPr="00A17F4D"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20.25pt;margin-top:756.2pt;width:13.45pt;height:42.45pt;z-index:2;mso-position-horizontal-relative:page;mso-position-vertical-relative:page" wrapcoords="1200 0 0 4547 1200 6063 6000 6063 0 9474 2400 10611 15600 12126 8400 12884 1200 15916 1200 18189 7200 21221 8400 21221 14400 21221 15600 21221 21600 18189 21600 0 1200 0" o:allowincell="f" o:allowoverlap="f">
          <v:imagedata r:id="rId1" o:title="Vaud_noir"/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F03B5B" w:rsidRDefault="00F03B5B" w:rsidP="00F03B5B">
    <w:pPr>
      <w:tabs>
        <w:tab w:val="right" w:pos="10348"/>
      </w:tabs>
      <w:spacing w:after="0" w:line="240" w:lineRule="auto"/>
      <w:rPr>
        <w:rFonts w:ascii="Arial" w:hAnsi="Arial" w:cs="Arial"/>
        <w:sz w:val="16"/>
        <w:szCs w:val="16"/>
      </w:rPr>
    </w:pPr>
    <w:r w:rsidRPr="00F03B5B">
      <w:rPr>
        <w:rFonts w:ascii="Arial" w:hAnsi="Arial" w:cs="Arial"/>
        <w:sz w:val="16"/>
        <w:szCs w:val="16"/>
      </w:rPr>
      <w:t>BOP : Protection faciale et oculaire – indications et types</w:t>
    </w:r>
    <w:r>
      <w:rPr>
        <w:rFonts w:ascii="Arial" w:hAnsi="Arial" w:cs="Arial"/>
        <w:sz w:val="16"/>
        <w:szCs w:val="16"/>
      </w:rPr>
      <w:t xml:space="preserve">                V. 1.1 du 23.02.2016</w:t>
    </w:r>
    <w:r>
      <w:rPr>
        <w:rFonts w:ascii="Arial" w:hAnsi="Arial" w:cs="Arial"/>
        <w:sz w:val="16"/>
        <w:szCs w:val="16"/>
      </w:rPr>
      <w:tab/>
      <w:t xml:space="preserve"> </w:t>
    </w:r>
    <w:r w:rsidRPr="001D3F17">
      <w:rPr>
        <w:rFonts w:ascii="Arial" w:hAnsi="Arial" w:cs="Arial"/>
        <w:sz w:val="16"/>
      </w:rPr>
      <w:t xml:space="preserve">Page </w:t>
    </w:r>
    <w:r w:rsidR="00A17F4D" w:rsidRPr="001D3F17">
      <w:rPr>
        <w:rFonts w:ascii="Arial" w:hAnsi="Arial" w:cs="Arial"/>
        <w:sz w:val="16"/>
      </w:rPr>
      <w:fldChar w:fldCharType="begin"/>
    </w:r>
    <w:r w:rsidRPr="001D3F17">
      <w:rPr>
        <w:rFonts w:ascii="Arial" w:hAnsi="Arial" w:cs="Arial"/>
        <w:sz w:val="16"/>
      </w:rPr>
      <w:instrText xml:space="preserve"> PAGE </w:instrText>
    </w:r>
    <w:r w:rsidR="00A17F4D" w:rsidRPr="001D3F17">
      <w:rPr>
        <w:rFonts w:ascii="Arial" w:hAnsi="Arial" w:cs="Arial"/>
        <w:sz w:val="16"/>
      </w:rPr>
      <w:fldChar w:fldCharType="separate"/>
    </w:r>
    <w:r w:rsidR="009D05C9">
      <w:rPr>
        <w:rFonts w:ascii="Arial" w:hAnsi="Arial" w:cs="Arial"/>
        <w:noProof/>
        <w:sz w:val="16"/>
      </w:rPr>
      <w:t>1</w:t>
    </w:r>
    <w:r w:rsidR="00A17F4D" w:rsidRPr="001D3F17">
      <w:rPr>
        <w:rFonts w:ascii="Arial" w:hAnsi="Arial" w:cs="Arial"/>
        <w:sz w:val="16"/>
      </w:rPr>
      <w:fldChar w:fldCharType="end"/>
    </w:r>
    <w:r w:rsidRPr="001D3F17">
      <w:rPr>
        <w:rFonts w:ascii="Arial" w:hAnsi="Arial" w:cs="Arial"/>
        <w:sz w:val="16"/>
      </w:rPr>
      <w:t xml:space="preserve"> / </w:t>
    </w:r>
    <w:r w:rsidR="00A17F4D" w:rsidRPr="001D3F17">
      <w:rPr>
        <w:rFonts w:ascii="Arial" w:hAnsi="Arial" w:cs="Arial"/>
        <w:sz w:val="16"/>
      </w:rPr>
      <w:fldChar w:fldCharType="begin"/>
    </w:r>
    <w:r w:rsidRPr="001D3F17">
      <w:rPr>
        <w:rFonts w:ascii="Arial" w:hAnsi="Arial" w:cs="Arial"/>
        <w:sz w:val="16"/>
      </w:rPr>
      <w:instrText xml:space="preserve"> NUMPAGES </w:instrText>
    </w:r>
    <w:r w:rsidR="00A17F4D" w:rsidRPr="001D3F17">
      <w:rPr>
        <w:rFonts w:ascii="Arial" w:hAnsi="Arial" w:cs="Arial"/>
        <w:sz w:val="16"/>
      </w:rPr>
      <w:fldChar w:fldCharType="separate"/>
    </w:r>
    <w:r w:rsidR="009D05C9">
      <w:rPr>
        <w:rFonts w:ascii="Arial" w:hAnsi="Arial" w:cs="Arial"/>
        <w:noProof/>
        <w:sz w:val="16"/>
      </w:rPr>
      <w:t>1</w:t>
    </w:r>
    <w:r w:rsidR="00A17F4D" w:rsidRPr="001D3F17">
      <w:rPr>
        <w:rFonts w:ascii="Arial" w:hAnsi="Arial" w:cs="Arial"/>
        <w:sz w:val="16"/>
      </w:rPr>
      <w:fldChar w:fldCharType="end"/>
    </w:r>
    <w:r w:rsidR="008523D6" w:rsidRPr="001D3F17">
      <w:rPr>
        <w:rFonts w:ascii="Arial" w:hAnsi="Arial" w:cs="Arial"/>
        <w:sz w:val="16"/>
      </w:rPr>
      <w:tab/>
    </w:r>
  </w:p>
  <w:p w:rsidR="008523D6" w:rsidRPr="001D3F17" w:rsidRDefault="00A17F4D" w:rsidP="008B6332">
    <w:pPr>
      <w:pStyle w:val="Pieddepage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24.35pt;margin-top:771.9pt;width:13.45pt;height:42.45pt;z-index:1;mso-position-horizontal-relative:page;mso-position-vertical-relative:page" wrapcoords="1200 0 0 4547 1200 6063 6000 6063 0 9474 2400 10611 15600 12126 8400 12884 1200 15916 1200 18189 7200 21221 8400 21221 14400 21221 15600 21221 21600 18189 21600 0 1200 0" o:allowincell="f" o:allowoverlap="f">
          <v:imagedata r:id="rId1" o:title="Vaud_noir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5C9" w:rsidRDefault="009D05C9" w:rsidP="005E5EEA">
      <w:pPr>
        <w:spacing w:after="0" w:line="240" w:lineRule="auto"/>
      </w:pPr>
      <w:r>
        <w:separator/>
      </w:r>
    </w:p>
  </w:footnote>
  <w:footnote w:type="continuationSeparator" w:id="0">
    <w:p w:rsidR="009D05C9" w:rsidRDefault="009D05C9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6"/>
      <w:gridCol w:w="2835"/>
      <w:gridCol w:w="3717"/>
    </w:tblGrid>
    <w:tr w:rsidR="008523D6" w:rsidRPr="00006372" w:rsidTr="00A45101">
      <w:tc>
        <w:tcPr>
          <w:tcW w:w="3936" w:type="dxa"/>
          <w:tcBorders>
            <w:left w:val="nil"/>
            <w:right w:val="single" w:sz="4" w:space="0" w:color="auto"/>
          </w:tcBorders>
        </w:tcPr>
        <w:p w:rsidR="008523D6" w:rsidRPr="00006372" w:rsidRDefault="00A17F4D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 w:rsidRPr="00A17F4D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6" type="#_x0000_t75" style="width:182.6pt;height:28.8pt">
                <v:imagedata r:id="rId1" o:title="hpci_400px"/>
              </v:shape>
            </w:pict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:rsidR="008523D6" w:rsidRPr="001D3F17" w:rsidRDefault="008523D6" w:rsidP="001D3F17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:rsidR="008523D6" w:rsidRPr="00006372" w:rsidRDefault="008523D6" w:rsidP="00A45101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8523D6" w:rsidRPr="005423D0" w:rsidRDefault="008523D6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46A"/>
    <w:multiLevelType w:val="hybridMultilevel"/>
    <w:tmpl w:val="9FCE5122"/>
    <w:lvl w:ilvl="0" w:tplc="7BD876B6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06B6AE7"/>
    <w:multiLevelType w:val="hybridMultilevel"/>
    <w:tmpl w:val="E86E69AE"/>
    <w:lvl w:ilvl="0" w:tplc="20FA6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9E0A58"/>
    <w:multiLevelType w:val="hybridMultilevel"/>
    <w:tmpl w:val="518CCF4A"/>
    <w:lvl w:ilvl="0" w:tplc="7BD876B6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77F2356"/>
    <w:multiLevelType w:val="hybridMultilevel"/>
    <w:tmpl w:val="B8262D30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9"/>
  <w:hyphenationZone w:val="425"/>
  <w:characterSpacingControl w:val="doNotCompress"/>
  <w:savePreviewPicture/>
  <w:hdrShapeDefaults>
    <o:shapedefaults v:ext="edit" spidmax="8194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YSIDTEMPLATE" w:val="900891"/>
    <w:docVar w:name="SYSIDVERSION" w:val="946996"/>
    <w:docVar w:name="SYSPASSWORD" w:val="0"/>
    <w:docVar w:name="SYSTABNUM" w:val="22"/>
  </w:docVars>
  <w:rsids>
    <w:rsidRoot w:val="00372A89"/>
    <w:rsid w:val="00006372"/>
    <w:rsid w:val="00074541"/>
    <w:rsid w:val="000834ED"/>
    <w:rsid w:val="000A746A"/>
    <w:rsid w:val="000B4627"/>
    <w:rsid w:val="000D3019"/>
    <w:rsid w:val="000F5AAC"/>
    <w:rsid w:val="00184249"/>
    <w:rsid w:val="00187878"/>
    <w:rsid w:val="001C23B6"/>
    <w:rsid w:val="001D3F17"/>
    <w:rsid w:val="001F6CF2"/>
    <w:rsid w:val="002224E1"/>
    <w:rsid w:val="0027007A"/>
    <w:rsid w:val="00277AD7"/>
    <w:rsid w:val="00281E55"/>
    <w:rsid w:val="002A41DA"/>
    <w:rsid w:val="002D5D9B"/>
    <w:rsid w:val="00305B6B"/>
    <w:rsid w:val="00372A89"/>
    <w:rsid w:val="003C05FB"/>
    <w:rsid w:val="003C30C4"/>
    <w:rsid w:val="003E7228"/>
    <w:rsid w:val="00475152"/>
    <w:rsid w:val="004C3CCE"/>
    <w:rsid w:val="005423D0"/>
    <w:rsid w:val="005E5EEA"/>
    <w:rsid w:val="00624F9A"/>
    <w:rsid w:val="0065769F"/>
    <w:rsid w:val="00673671"/>
    <w:rsid w:val="0074730B"/>
    <w:rsid w:val="008050AA"/>
    <w:rsid w:val="0082638C"/>
    <w:rsid w:val="00846307"/>
    <w:rsid w:val="008523D6"/>
    <w:rsid w:val="008B6332"/>
    <w:rsid w:val="008B735F"/>
    <w:rsid w:val="008E4A25"/>
    <w:rsid w:val="008F04F8"/>
    <w:rsid w:val="00910C00"/>
    <w:rsid w:val="00955C59"/>
    <w:rsid w:val="00966069"/>
    <w:rsid w:val="009A2995"/>
    <w:rsid w:val="009A4D3B"/>
    <w:rsid w:val="009D05C9"/>
    <w:rsid w:val="009E25AC"/>
    <w:rsid w:val="009E3992"/>
    <w:rsid w:val="00A17F4D"/>
    <w:rsid w:val="00A45101"/>
    <w:rsid w:val="00AD27F6"/>
    <w:rsid w:val="00B12738"/>
    <w:rsid w:val="00B21A34"/>
    <w:rsid w:val="00B264B6"/>
    <w:rsid w:val="00B76AD9"/>
    <w:rsid w:val="00BA7655"/>
    <w:rsid w:val="00BC45FC"/>
    <w:rsid w:val="00BD4025"/>
    <w:rsid w:val="00BE05F7"/>
    <w:rsid w:val="00C144E0"/>
    <w:rsid w:val="00C3092E"/>
    <w:rsid w:val="00C343D6"/>
    <w:rsid w:val="00C42A92"/>
    <w:rsid w:val="00C90133"/>
    <w:rsid w:val="00CA0464"/>
    <w:rsid w:val="00D2599D"/>
    <w:rsid w:val="00D349A1"/>
    <w:rsid w:val="00D35567"/>
    <w:rsid w:val="00D96940"/>
    <w:rsid w:val="00DA46E5"/>
    <w:rsid w:val="00DF1908"/>
    <w:rsid w:val="00E314B9"/>
    <w:rsid w:val="00E3195D"/>
    <w:rsid w:val="00E56945"/>
    <w:rsid w:val="00E6120D"/>
    <w:rsid w:val="00ED339A"/>
    <w:rsid w:val="00EF2ADA"/>
    <w:rsid w:val="00F03B5B"/>
    <w:rsid w:val="00F1590F"/>
    <w:rsid w:val="00F50DA7"/>
    <w:rsid w:val="00F61B94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7A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7367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673671"/>
    <w:rPr>
      <w:rFonts w:ascii="Cambria" w:hAnsi="Cambria"/>
      <w:b/>
      <w:bCs/>
      <w:kern w:val="32"/>
      <w:sz w:val="32"/>
      <w:szCs w:val="32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73671"/>
    <w:pPr>
      <w:spacing w:after="120" w:line="480" w:lineRule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73671"/>
    <w:rPr>
      <w:rFonts w:ascii="Times New Roman" w:hAnsi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rsid w:val="0067367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lev">
    <w:name w:val="Strong"/>
    <w:basedOn w:val="Policepardfaut"/>
    <w:uiPriority w:val="99"/>
    <w:qFormat/>
    <w:rsid w:val="00673671"/>
    <w:rPr>
      <w:b/>
      <w:bCs/>
    </w:rPr>
  </w:style>
  <w:style w:type="paragraph" w:styleId="Paragraphedeliste">
    <w:name w:val="List Paragraph"/>
    <w:basedOn w:val="Normal"/>
    <w:uiPriority w:val="99"/>
    <w:qFormat/>
    <w:rsid w:val="0067367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9BB3-9AB7-4280-AD68-F065B285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Attinger Monica (HOS37781)</cp:lastModifiedBy>
  <cp:revision>2</cp:revision>
  <cp:lastPrinted>2014-09-10T08:39:00Z</cp:lastPrinted>
  <dcterms:created xsi:type="dcterms:W3CDTF">2016-09-30T15:28:00Z</dcterms:created>
  <dcterms:modified xsi:type="dcterms:W3CDTF">2016-09-30T15:28:00Z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946996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30/09/2016</vt:lpwstr>
  </property>
  <property fmtid="{D5CDD505-2E9C-101B-9397-08002B2CF9AE}" pid="12" name="VERSION">
    <vt:lpwstr>1.1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23/02/2016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23/02/2016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23/02/2016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23/02/2016</vt:lpwstr>
  </property>
  <property fmtid="{D5CDD505-2E9C-101B-9397-08002B2CF9AE}" pid="25" name="IDFILE">
    <vt:lpwstr>1141271</vt:lpwstr>
  </property>
  <property fmtid="{D5CDD505-2E9C-101B-9397-08002B2CF9AE}" pid="26" name="CHECKSUM">
    <vt:lpwstr>-1146148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HPCI_W_FT_00284</vt:lpwstr>
  </property>
  <property fmtid="{D5CDD505-2E9C-101B-9397-08002B2CF9AE}" pid="30" name="TITLE">
    <vt:lpwstr>BOP: Personnel - Protection faciale et oculaire: indications et types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